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D62" w:rsidRDefault="000A4D62" w:rsidP="000A4D62">
      <w:pPr>
        <w:pStyle w:val="aa"/>
        <w:spacing w:before="0" w:beforeAutospacing="0" w:after="0" w:afterAutospacing="0"/>
        <w:ind w:left="5664"/>
        <w:rPr>
          <w:rStyle w:val="a3"/>
          <w:b w:val="0"/>
          <w:lang w:val="uk-UA"/>
        </w:rPr>
      </w:pPr>
      <w:r>
        <w:rPr>
          <w:rStyle w:val="a3"/>
          <w:b w:val="0"/>
          <w:lang w:val="uk-UA"/>
        </w:rPr>
        <w:t>ЗАТВЕРДЖЕНО</w:t>
      </w:r>
    </w:p>
    <w:p w:rsidR="000A4D62" w:rsidRDefault="000A4D62" w:rsidP="000A4D62">
      <w:pPr>
        <w:pStyle w:val="aa"/>
        <w:spacing w:before="0" w:beforeAutospacing="0" w:after="0" w:afterAutospacing="0"/>
        <w:ind w:left="5664"/>
        <w:rPr>
          <w:rStyle w:val="a3"/>
          <w:b w:val="0"/>
          <w:lang w:val="uk-UA"/>
        </w:rPr>
      </w:pPr>
    </w:p>
    <w:p w:rsidR="000A4D62" w:rsidRDefault="000A4D62" w:rsidP="000A4D62">
      <w:pPr>
        <w:pStyle w:val="aa"/>
        <w:spacing w:before="0" w:beforeAutospacing="0" w:after="0" w:afterAutospacing="0"/>
        <w:rPr>
          <w:rStyle w:val="a3"/>
          <w:b w:val="0"/>
          <w:lang w:val="uk-UA"/>
        </w:rPr>
      </w:pPr>
      <w:r>
        <w:rPr>
          <w:rStyle w:val="a3"/>
          <w:b w:val="0"/>
          <w:lang w:val="uk-UA"/>
        </w:rPr>
        <w:t xml:space="preserve">                                                                             рішенням </w:t>
      </w:r>
      <w:r w:rsidRPr="0020318D">
        <w:rPr>
          <w:rStyle w:val="a3"/>
          <w:b w:val="0"/>
          <w:lang w:val="uk-UA"/>
        </w:rPr>
        <w:t xml:space="preserve"> </w:t>
      </w:r>
      <w:r>
        <w:rPr>
          <w:rStyle w:val="a3"/>
          <w:b w:val="0"/>
          <w:lang w:val="uk-UA"/>
        </w:rPr>
        <w:t>Новотроїцької селищної ради</w:t>
      </w:r>
    </w:p>
    <w:p w:rsidR="000A4D62" w:rsidRPr="00753AC6" w:rsidRDefault="000A4D62" w:rsidP="000A4D62">
      <w:pPr>
        <w:shd w:val="clear" w:color="auto" w:fill="FFFFFF"/>
        <w:tabs>
          <w:tab w:val="left" w:pos="6998"/>
        </w:tabs>
        <w:rPr>
          <w:b/>
          <w:bCs/>
          <w:color w:val="000000"/>
          <w:spacing w:val="-1"/>
          <w:sz w:val="24"/>
          <w:szCs w:val="24"/>
          <w:lang w:val="uk-UA"/>
        </w:rPr>
      </w:pPr>
      <w:r>
        <w:rPr>
          <w:rStyle w:val="a3"/>
          <w:b w:val="0"/>
          <w:lang w:val="uk-UA"/>
        </w:rPr>
        <w:t xml:space="preserve">                                                                                                             </w:t>
      </w:r>
      <w:r w:rsidR="0022788C" w:rsidRPr="0022788C">
        <w:rPr>
          <w:rStyle w:val="a3"/>
          <w:b w:val="0"/>
          <w:sz w:val="24"/>
          <w:lang w:val="uk-UA"/>
        </w:rPr>
        <w:t>03</w:t>
      </w:r>
      <w:r w:rsidRPr="0022788C">
        <w:rPr>
          <w:rStyle w:val="a3"/>
          <w:b w:val="0"/>
          <w:sz w:val="32"/>
          <w:szCs w:val="24"/>
          <w:lang w:val="uk-UA"/>
        </w:rPr>
        <w:t>.</w:t>
      </w:r>
      <w:r w:rsidRPr="00753AC6">
        <w:rPr>
          <w:rStyle w:val="a3"/>
          <w:b w:val="0"/>
          <w:sz w:val="24"/>
          <w:szCs w:val="24"/>
          <w:lang w:val="uk-UA"/>
        </w:rPr>
        <w:t>0</w:t>
      </w:r>
      <w:r>
        <w:rPr>
          <w:rStyle w:val="a3"/>
          <w:b w:val="0"/>
          <w:sz w:val="24"/>
          <w:szCs w:val="24"/>
          <w:lang w:val="uk-UA"/>
        </w:rPr>
        <w:t>3</w:t>
      </w:r>
      <w:r w:rsidRPr="00753AC6">
        <w:rPr>
          <w:rStyle w:val="a3"/>
          <w:b w:val="0"/>
          <w:sz w:val="24"/>
          <w:szCs w:val="24"/>
          <w:lang w:val="uk-UA"/>
        </w:rPr>
        <w:t>.201</w:t>
      </w:r>
      <w:r w:rsidR="00C956E0">
        <w:rPr>
          <w:rStyle w:val="a3"/>
          <w:b w:val="0"/>
          <w:sz w:val="24"/>
          <w:szCs w:val="24"/>
          <w:lang w:val="uk-UA"/>
        </w:rPr>
        <w:t>8</w:t>
      </w:r>
      <w:r w:rsidRPr="00753AC6">
        <w:rPr>
          <w:rStyle w:val="a3"/>
          <w:b w:val="0"/>
          <w:sz w:val="24"/>
          <w:szCs w:val="24"/>
          <w:lang w:val="uk-UA"/>
        </w:rPr>
        <w:t xml:space="preserve"> року за № </w:t>
      </w:r>
      <w:r w:rsidR="002A279D">
        <w:rPr>
          <w:rStyle w:val="a3"/>
          <w:b w:val="0"/>
          <w:sz w:val="24"/>
          <w:szCs w:val="24"/>
          <w:lang w:val="uk-UA"/>
        </w:rPr>
        <w:t>654</w:t>
      </w:r>
      <w:bookmarkStart w:id="0" w:name="_GoBack"/>
      <w:bookmarkEnd w:id="0"/>
    </w:p>
    <w:p w:rsidR="000A4D62" w:rsidRPr="00E518CF" w:rsidRDefault="000A4D62" w:rsidP="000A4D62">
      <w:pPr>
        <w:shd w:val="clear" w:color="auto" w:fill="FFFFFF"/>
        <w:tabs>
          <w:tab w:val="left" w:pos="6998"/>
        </w:tabs>
        <w:rPr>
          <w:b/>
          <w:bCs/>
          <w:color w:val="000000"/>
          <w:spacing w:val="-1"/>
          <w:lang w:val="uk-UA"/>
        </w:rPr>
      </w:pPr>
      <w:r>
        <w:rPr>
          <w:rStyle w:val="a3"/>
          <w:b w:val="0"/>
          <w:lang w:val="uk-UA"/>
        </w:rPr>
        <w:t xml:space="preserve">                                                                                                </w:t>
      </w:r>
    </w:p>
    <w:p w:rsidR="000A4D62" w:rsidRPr="003B776A" w:rsidRDefault="000A4D62" w:rsidP="000A4D62">
      <w:pPr>
        <w:widowControl w:val="0"/>
        <w:ind w:left="5387"/>
        <w:jc w:val="center"/>
        <w:rPr>
          <w:sz w:val="28"/>
          <w:szCs w:val="28"/>
          <w:lang w:val="uk-UA"/>
        </w:rPr>
      </w:pPr>
    </w:p>
    <w:p w:rsidR="000A4D62" w:rsidRPr="003B776A" w:rsidRDefault="000A4D62" w:rsidP="000A4D62">
      <w:pPr>
        <w:widowControl w:val="0"/>
        <w:spacing w:before="240"/>
        <w:jc w:val="center"/>
        <w:rPr>
          <w:b/>
          <w:sz w:val="28"/>
          <w:szCs w:val="28"/>
        </w:rPr>
      </w:pPr>
      <w:r w:rsidRPr="003B776A">
        <w:rPr>
          <w:b/>
          <w:sz w:val="28"/>
          <w:szCs w:val="28"/>
          <w:lang w:val="uk-UA"/>
        </w:rPr>
        <w:t xml:space="preserve">   </w:t>
      </w:r>
    </w:p>
    <w:p w:rsidR="000A4D62" w:rsidRPr="00C956E0" w:rsidRDefault="000A4D62" w:rsidP="000A4D62">
      <w:pPr>
        <w:widowControl w:val="0"/>
        <w:spacing w:before="240"/>
        <w:jc w:val="center"/>
        <w:rPr>
          <w:b/>
          <w:sz w:val="28"/>
          <w:szCs w:val="28"/>
          <w:lang w:val="uk-UA"/>
          <w14:shadow w14:blurRad="50800" w14:dist="38100" w14:dir="2700000" w14:sx="100000" w14:sy="100000" w14:kx="0" w14:ky="0" w14:algn="tl">
            <w14:srgbClr w14:val="000000">
              <w14:alpha w14:val="60000"/>
            </w14:srgbClr>
          </w14:shadow>
        </w:rPr>
      </w:pPr>
    </w:p>
    <w:p w:rsidR="000A4D62" w:rsidRPr="00C956E0" w:rsidRDefault="000A4D62" w:rsidP="000A4D62">
      <w:pPr>
        <w:widowControl w:val="0"/>
        <w:spacing w:before="240"/>
        <w:jc w:val="center"/>
        <w:rPr>
          <w:b/>
          <w:sz w:val="28"/>
          <w:szCs w:val="28"/>
          <w:lang w:val="uk-UA"/>
          <w14:shadow w14:blurRad="50800" w14:dist="38100" w14:dir="2700000" w14:sx="100000" w14:sy="100000" w14:kx="0" w14:ky="0" w14:algn="tl">
            <w14:srgbClr w14:val="000000">
              <w14:alpha w14:val="60000"/>
            </w14:srgbClr>
          </w14:shadow>
        </w:rPr>
      </w:pPr>
    </w:p>
    <w:p w:rsidR="000A4D62" w:rsidRPr="00C956E0" w:rsidRDefault="000A4D62" w:rsidP="000A4D62">
      <w:pPr>
        <w:widowControl w:val="0"/>
        <w:spacing w:before="240"/>
        <w:jc w:val="center"/>
        <w:rPr>
          <w:b/>
          <w:sz w:val="28"/>
          <w:szCs w:val="28"/>
          <w:lang w:val="uk-UA"/>
          <w14:shadow w14:blurRad="50800" w14:dist="38100" w14:dir="2700000" w14:sx="100000" w14:sy="100000" w14:kx="0" w14:ky="0" w14:algn="tl">
            <w14:srgbClr w14:val="000000">
              <w14:alpha w14:val="60000"/>
            </w14:srgbClr>
          </w14:shadow>
        </w:rPr>
      </w:pPr>
    </w:p>
    <w:p w:rsidR="00C956E0" w:rsidRPr="00C956E0" w:rsidRDefault="00C956E0" w:rsidP="000A4D62">
      <w:pPr>
        <w:widowControl w:val="0"/>
        <w:spacing w:before="240"/>
        <w:jc w:val="center"/>
        <w:rPr>
          <w:b/>
          <w:sz w:val="48"/>
          <w:szCs w:val="48"/>
          <w:lang w:val="uk-UA"/>
          <w14:shadow w14:blurRad="50800" w14:dist="38100" w14:dir="2700000" w14:sx="100000" w14:sy="100000" w14:kx="0" w14:ky="0" w14:algn="tl">
            <w14:srgbClr w14:val="000000">
              <w14:alpha w14:val="60000"/>
            </w14:srgbClr>
          </w14:shadow>
        </w:rPr>
      </w:pPr>
      <w:r w:rsidRPr="00C956E0">
        <w:rPr>
          <w:b/>
          <w:sz w:val="48"/>
          <w:szCs w:val="48"/>
          <w:lang w:val="uk-UA"/>
          <w14:shadow w14:blurRad="50800" w14:dist="38100" w14:dir="2700000" w14:sx="100000" w14:sy="100000" w14:kx="0" w14:ky="0" w14:algn="tl">
            <w14:srgbClr w14:val="000000">
              <w14:alpha w14:val="60000"/>
            </w14:srgbClr>
          </w14:shadow>
        </w:rPr>
        <w:t>П</w:t>
      </w:r>
      <w:r w:rsidR="000A4D62" w:rsidRPr="00C956E0">
        <w:rPr>
          <w:b/>
          <w:sz w:val="48"/>
          <w:szCs w:val="48"/>
          <w:lang w:val="uk-UA"/>
          <w14:shadow w14:blurRad="50800" w14:dist="38100" w14:dir="2700000" w14:sx="100000" w14:sy="100000" w14:kx="0" w14:ky="0" w14:algn="tl">
            <w14:srgbClr w14:val="000000">
              <w14:alpha w14:val="60000"/>
            </w14:srgbClr>
          </w14:shadow>
        </w:rPr>
        <w:t xml:space="preserve">рограма                                                                                                    реформування земельних відносин  </w:t>
      </w:r>
    </w:p>
    <w:p w:rsidR="00C956E0" w:rsidRPr="00C956E0" w:rsidRDefault="000A4D62" w:rsidP="000A4D62">
      <w:pPr>
        <w:widowControl w:val="0"/>
        <w:spacing w:before="240"/>
        <w:jc w:val="center"/>
        <w:rPr>
          <w:b/>
          <w:sz w:val="48"/>
          <w:szCs w:val="48"/>
          <w:lang w:val="uk-UA"/>
          <w14:shadow w14:blurRad="50800" w14:dist="38100" w14:dir="2700000" w14:sx="100000" w14:sy="100000" w14:kx="0" w14:ky="0" w14:algn="tl">
            <w14:srgbClr w14:val="000000">
              <w14:alpha w14:val="60000"/>
            </w14:srgbClr>
          </w14:shadow>
        </w:rPr>
      </w:pPr>
      <w:r w:rsidRPr="00C956E0">
        <w:rPr>
          <w:b/>
          <w:sz w:val="48"/>
          <w:szCs w:val="48"/>
          <w:lang w:val="uk-UA"/>
          <w14:shadow w14:blurRad="50800" w14:dist="38100" w14:dir="2700000" w14:sx="100000" w14:sy="100000" w14:kx="0" w14:ky="0" w14:algn="tl">
            <w14:srgbClr w14:val="000000">
              <w14:alpha w14:val="60000"/>
            </w14:srgbClr>
          </w14:shadow>
        </w:rPr>
        <w:t xml:space="preserve">по Новотроїцькій селищній раді </w:t>
      </w:r>
    </w:p>
    <w:p w:rsidR="000A4D62" w:rsidRPr="00C956E0" w:rsidRDefault="000A4D62" w:rsidP="000A4D62">
      <w:pPr>
        <w:widowControl w:val="0"/>
        <w:spacing w:before="240"/>
        <w:jc w:val="center"/>
        <w:rPr>
          <w:b/>
          <w:sz w:val="48"/>
          <w:szCs w:val="48"/>
          <w:lang w:val="uk-UA"/>
          <w14:shadow w14:blurRad="50800" w14:dist="38100" w14:dir="2700000" w14:sx="100000" w14:sy="100000" w14:kx="0" w14:ky="0" w14:algn="tl">
            <w14:srgbClr w14:val="000000">
              <w14:alpha w14:val="60000"/>
            </w14:srgbClr>
          </w14:shadow>
        </w:rPr>
      </w:pPr>
      <w:r w:rsidRPr="00C956E0">
        <w:rPr>
          <w:b/>
          <w:sz w:val="48"/>
          <w:szCs w:val="48"/>
          <w:lang w:val="uk-UA"/>
          <w14:shadow w14:blurRad="50800" w14:dist="38100" w14:dir="2700000" w14:sx="100000" w14:sy="100000" w14:kx="0" w14:ky="0" w14:algn="tl">
            <w14:srgbClr w14:val="000000">
              <w14:alpha w14:val="60000"/>
            </w14:srgbClr>
          </w14:shadow>
        </w:rPr>
        <w:t>на</w:t>
      </w:r>
      <w:r w:rsidR="00C956E0" w:rsidRPr="00C956E0">
        <w:rPr>
          <w:b/>
          <w:sz w:val="48"/>
          <w:szCs w:val="48"/>
          <w:lang w:val="uk-UA"/>
          <w14:shadow w14:blurRad="50800" w14:dist="38100" w14:dir="2700000" w14:sx="100000" w14:sy="100000" w14:kx="0" w14:ky="0" w14:algn="tl">
            <w14:srgbClr w14:val="000000">
              <w14:alpha w14:val="60000"/>
            </w14:srgbClr>
          </w14:shadow>
        </w:rPr>
        <w:t xml:space="preserve"> </w:t>
      </w:r>
      <w:r w:rsidRPr="00C956E0">
        <w:rPr>
          <w:b/>
          <w:sz w:val="48"/>
          <w:szCs w:val="48"/>
          <w:lang w:val="uk-UA"/>
          <w14:shadow w14:blurRad="50800" w14:dist="38100" w14:dir="2700000" w14:sx="100000" w14:sy="100000" w14:kx="0" w14:ky="0" w14:algn="tl">
            <w14:srgbClr w14:val="000000">
              <w14:alpha w14:val="60000"/>
            </w14:srgbClr>
          </w14:shadow>
        </w:rPr>
        <w:t>2018 рік</w:t>
      </w:r>
    </w:p>
    <w:p w:rsidR="000A4D62" w:rsidRPr="003B776A" w:rsidRDefault="000A4D62" w:rsidP="000A4D62">
      <w:pPr>
        <w:widowControl w:val="0"/>
        <w:spacing w:before="240"/>
        <w:jc w:val="center"/>
        <w:rPr>
          <w:b/>
          <w:sz w:val="28"/>
          <w:szCs w:val="28"/>
        </w:rPr>
      </w:pPr>
    </w:p>
    <w:p w:rsidR="000A4D62" w:rsidRDefault="000A4D62" w:rsidP="000A4D62">
      <w:pPr>
        <w:widowControl w:val="0"/>
        <w:spacing w:before="240"/>
        <w:jc w:val="center"/>
        <w:rPr>
          <w:b/>
          <w:sz w:val="28"/>
          <w:szCs w:val="28"/>
          <w:lang w:val="uk-UA"/>
        </w:rPr>
      </w:pPr>
    </w:p>
    <w:p w:rsidR="000A4D62" w:rsidRDefault="000A4D62" w:rsidP="000A4D62">
      <w:pPr>
        <w:widowControl w:val="0"/>
        <w:spacing w:before="240"/>
        <w:jc w:val="center"/>
        <w:rPr>
          <w:b/>
          <w:sz w:val="28"/>
          <w:szCs w:val="28"/>
          <w:lang w:val="uk-UA"/>
        </w:rPr>
      </w:pPr>
    </w:p>
    <w:p w:rsidR="000A4D62" w:rsidRDefault="000A4D62" w:rsidP="000A4D62">
      <w:pPr>
        <w:widowControl w:val="0"/>
        <w:spacing w:before="240"/>
        <w:jc w:val="center"/>
        <w:rPr>
          <w:b/>
          <w:sz w:val="28"/>
          <w:szCs w:val="28"/>
          <w:lang w:val="uk-UA"/>
        </w:rPr>
      </w:pPr>
    </w:p>
    <w:p w:rsidR="000A4D62" w:rsidRDefault="000A4D62" w:rsidP="000A4D62">
      <w:pPr>
        <w:widowControl w:val="0"/>
        <w:spacing w:before="240"/>
        <w:jc w:val="center"/>
        <w:rPr>
          <w:b/>
          <w:sz w:val="28"/>
          <w:szCs w:val="28"/>
          <w:lang w:val="uk-UA"/>
        </w:rPr>
      </w:pPr>
    </w:p>
    <w:p w:rsidR="000A4D62" w:rsidRDefault="000A4D62" w:rsidP="000A4D62">
      <w:pPr>
        <w:widowControl w:val="0"/>
        <w:spacing w:before="240"/>
        <w:jc w:val="center"/>
        <w:rPr>
          <w:b/>
          <w:sz w:val="28"/>
          <w:szCs w:val="28"/>
          <w:lang w:val="uk-UA"/>
        </w:rPr>
      </w:pPr>
    </w:p>
    <w:p w:rsidR="000A4D62" w:rsidRPr="003B776A" w:rsidRDefault="000A4D62" w:rsidP="000A4D62">
      <w:pPr>
        <w:widowControl w:val="0"/>
        <w:spacing w:before="240"/>
        <w:jc w:val="center"/>
        <w:rPr>
          <w:b/>
          <w:sz w:val="28"/>
          <w:szCs w:val="28"/>
          <w:lang w:val="uk-UA"/>
        </w:rPr>
      </w:pPr>
    </w:p>
    <w:p w:rsidR="000A4D62" w:rsidRPr="003B776A" w:rsidRDefault="000A4D62" w:rsidP="000A4D62">
      <w:pPr>
        <w:widowControl w:val="0"/>
        <w:spacing w:before="240"/>
        <w:jc w:val="center"/>
        <w:rPr>
          <w:b/>
          <w:sz w:val="28"/>
          <w:szCs w:val="28"/>
        </w:rPr>
      </w:pPr>
    </w:p>
    <w:p w:rsidR="000A4D62" w:rsidRPr="003B776A" w:rsidRDefault="000A4D62" w:rsidP="000A4D62">
      <w:pPr>
        <w:widowControl w:val="0"/>
        <w:spacing w:before="240"/>
        <w:rPr>
          <w:b/>
          <w:sz w:val="28"/>
          <w:szCs w:val="28"/>
          <w:lang w:val="uk-UA"/>
        </w:rPr>
      </w:pPr>
    </w:p>
    <w:p w:rsidR="000A4D62" w:rsidRPr="003B776A" w:rsidRDefault="000A4D62" w:rsidP="000A4D62">
      <w:pPr>
        <w:widowControl w:val="0"/>
        <w:spacing w:before="240"/>
        <w:jc w:val="center"/>
        <w:rPr>
          <w:b/>
          <w:sz w:val="28"/>
          <w:szCs w:val="28"/>
        </w:rPr>
      </w:pPr>
    </w:p>
    <w:p w:rsidR="000A4D62" w:rsidRDefault="000A4D62" w:rsidP="000A4D62">
      <w:pPr>
        <w:widowControl w:val="0"/>
        <w:spacing w:before="240"/>
        <w:jc w:val="center"/>
        <w:rPr>
          <w:b/>
          <w:sz w:val="28"/>
          <w:szCs w:val="28"/>
          <w:lang w:val="uk-UA"/>
        </w:rPr>
      </w:pPr>
    </w:p>
    <w:p w:rsidR="000A4D62" w:rsidRPr="00C956E0" w:rsidRDefault="000A4D62" w:rsidP="000A4D62">
      <w:pPr>
        <w:widowControl w:val="0"/>
        <w:spacing w:before="240"/>
        <w:jc w:val="center"/>
        <w:rPr>
          <w:b/>
          <w:i/>
          <w:sz w:val="28"/>
          <w:szCs w:val="28"/>
          <w:lang w:val="uk-UA"/>
          <w14:shadow w14:blurRad="50800" w14:dist="38100" w14:dir="2700000" w14:sx="100000" w14:sy="100000" w14:kx="0" w14:ky="0" w14:algn="tl">
            <w14:srgbClr w14:val="000000">
              <w14:alpha w14:val="60000"/>
            </w14:srgbClr>
          </w14:shadow>
        </w:rPr>
      </w:pPr>
      <w:r w:rsidRPr="003B776A">
        <w:rPr>
          <w:b/>
          <w:sz w:val="28"/>
          <w:szCs w:val="28"/>
          <w:lang w:val="uk-UA"/>
        </w:rPr>
        <w:t>смт</w:t>
      </w:r>
      <w:r w:rsidRPr="00C956E0">
        <w:rPr>
          <w:b/>
          <w:sz w:val="28"/>
          <w:szCs w:val="28"/>
          <w14:shadow w14:blurRad="50800" w14:dist="38100" w14:dir="2700000" w14:sx="100000" w14:sy="100000" w14:kx="0" w14:ky="0" w14:algn="tl">
            <w14:srgbClr w14:val="000000">
              <w14:alpha w14:val="60000"/>
            </w14:srgbClr>
          </w14:shadow>
        </w:rPr>
        <w:t>.</w:t>
      </w:r>
      <w:r w:rsidRPr="00C956E0">
        <w:rPr>
          <w:b/>
          <w:sz w:val="28"/>
          <w:szCs w:val="28"/>
          <w:lang w:val="uk-UA"/>
          <w14:shadow w14:blurRad="50800" w14:dist="38100" w14:dir="2700000" w14:sx="100000" w14:sy="100000" w14:kx="0" w14:ky="0" w14:algn="tl">
            <w14:srgbClr w14:val="000000">
              <w14:alpha w14:val="60000"/>
            </w14:srgbClr>
          </w14:shadow>
        </w:rPr>
        <w:t>Новотроїцьке</w:t>
      </w:r>
    </w:p>
    <w:p w:rsidR="000A4D62" w:rsidRPr="00C956E0" w:rsidRDefault="000A4D62" w:rsidP="000A4D62">
      <w:pPr>
        <w:widowControl w:val="0"/>
        <w:spacing w:before="240"/>
        <w:jc w:val="center"/>
        <w:rPr>
          <w:b/>
          <w:sz w:val="28"/>
          <w:szCs w:val="28"/>
          <w:lang w:val="uk-UA"/>
          <w14:shadow w14:blurRad="50800" w14:dist="38100" w14:dir="2700000" w14:sx="100000" w14:sy="100000" w14:kx="0" w14:ky="0" w14:algn="tl">
            <w14:srgbClr w14:val="000000">
              <w14:alpha w14:val="60000"/>
            </w14:srgbClr>
          </w14:shadow>
        </w:rPr>
      </w:pPr>
      <w:r w:rsidRPr="00C956E0">
        <w:rPr>
          <w:b/>
          <w:sz w:val="28"/>
          <w:szCs w:val="28"/>
          <w14:shadow w14:blurRad="50800" w14:dist="38100" w14:dir="2700000" w14:sx="100000" w14:sy="100000" w14:kx="0" w14:ky="0" w14:algn="tl">
            <w14:srgbClr w14:val="000000">
              <w14:alpha w14:val="60000"/>
            </w14:srgbClr>
          </w14:shadow>
        </w:rPr>
        <w:lastRenderedPageBreak/>
        <w:t>20</w:t>
      </w:r>
      <w:r w:rsidRPr="00C956E0">
        <w:rPr>
          <w:b/>
          <w:sz w:val="28"/>
          <w:szCs w:val="28"/>
          <w:lang w:val="uk-UA"/>
          <w14:shadow w14:blurRad="50800" w14:dist="38100" w14:dir="2700000" w14:sx="100000" w14:sy="100000" w14:kx="0" w14:ky="0" w14:algn="tl">
            <w14:srgbClr w14:val="000000">
              <w14:alpha w14:val="60000"/>
            </w14:srgbClr>
          </w14:shadow>
        </w:rPr>
        <w:t>1</w:t>
      </w:r>
      <w:r w:rsidR="00C956E0" w:rsidRPr="00C956E0">
        <w:rPr>
          <w:b/>
          <w:sz w:val="28"/>
          <w:szCs w:val="28"/>
          <w:lang w:val="uk-UA"/>
          <w14:shadow w14:blurRad="50800" w14:dist="38100" w14:dir="2700000" w14:sx="100000" w14:sy="100000" w14:kx="0" w14:ky="0" w14:algn="tl">
            <w14:srgbClr w14:val="000000">
              <w14:alpha w14:val="60000"/>
            </w14:srgbClr>
          </w14:shadow>
        </w:rPr>
        <w:t>8</w:t>
      </w:r>
      <w:r w:rsidRPr="00C956E0">
        <w:rPr>
          <w:b/>
          <w:sz w:val="28"/>
          <w:szCs w:val="28"/>
          <w14:shadow w14:blurRad="50800" w14:dist="38100" w14:dir="2700000" w14:sx="100000" w14:sy="100000" w14:kx="0" w14:ky="0" w14:algn="tl">
            <w14:srgbClr w14:val="000000">
              <w14:alpha w14:val="60000"/>
            </w14:srgbClr>
          </w14:shadow>
        </w:rPr>
        <w:t xml:space="preserve"> р.</w:t>
      </w:r>
    </w:p>
    <w:p w:rsidR="000A4D62" w:rsidRPr="00655876" w:rsidRDefault="000A4D62" w:rsidP="000A4D62">
      <w:pPr>
        <w:rPr>
          <w:sz w:val="28"/>
          <w:szCs w:val="28"/>
          <w:lang w:val="uk-UA"/>
        </w:rPr>
      </w:pPr>
    </w:p>
    <w:p w:rsidR="000A4D62" w:rsidRPr="00DD200D" w:rsidRDefault="000A4D62" w:rsidP="000A4D62">
      <w:pPr>
        <w:widowControl w:val="0"/>
        <w:spacing w:line="233" w:lineRule="auto"/>
        <w:ind w:firstLine="720"/>
        <w:jc w:val="center"/>
        <w:rPr>
          <w:b/>
          <w:bCs/>
          <w:sz w:val="24"/>
          <w:szCs w:val="24"/>
          <w:lang w:val="uk-UA"/>
        </w:rPr>
      </w:pPr>
      <w:r w:rsidRPr="00DD200D">
        <w:rPr>
          <w:b/>
          <w:bCs/>
          <w:sz w:val="24"/>
          <w:szCs w:val="24"/>
          <w:lang w:val="uk-UA"/>
        </w:rPr>
        <w:t>1. ЗАГАЛЬНА ХАРАКТЕРИСТИКА</w:t>
      </w:r>
    </w:p>
    <w:p w:rsidR="000A4D62" w:rsidRPr="00DD200D" w:rsidRDefault="000A4D62" w:rsidP="000A4D62">
      <w:pPr>
        <w:jc w:val="center"/>
        <w:rPr>
          <w:sz w:val="24"/>
          <w:szCs w:val="24"/>
          <w:lang w:val="uk-UA"/>
        </w:rPr>
      </w:pPr>
      <w:r w:rsidRPr="00DD200D">
        <w:rPr>
          <w:sz w:val="24"/>
          <w:szCs w:val="24"/>
          <w:lang w:val="uk-UA"/>
        </w:rPr>
        <w:t>комплексної програми реформування земельних відносин по  Новотроїцькій селищній раді  на 201</w:t>
      </w:r>
      <w:r>
        <w:rPr>
          <w:sz w:val="24"/>
          <w:szCs w:val="24"/>
          <w:lang w:val="uk-UA"/>
        </w:rPr>
        <w:t>8</w:t>
      </w:r>
      <w:r w:rsidRPr="00DD200D">
        <w:rPr>
          <w:sz w:val="24"/>
          <w:szCs w:val="24"/>
          <w:lang w:val="uk-UA"/>
        </w:rPr>
        <w:t xml:space="preserve"> рік</w:t>
      </w:r>
    </w:p>
    <w:p w:rsidR="000A4D62" w:rsidRPr="00DD200D" w:rsidRDefault="000A4D62" w:rsidP="000A4D62">
      <w:pPr>
        <w:rPr>
          <w:sz w:val="24"/>
          <w:szCs w:val="24"/>
          <w:lang w:val="uk-UA"/>
        </w:rPr>
      </w:pPr>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07"/>
        <w:gridCol w:w="4164"/>
        <w:gridCol w:w="4393"/>
      </w:tblGrid>
      <w:tr w:rsidR="000A4D62" w:rsidRPr="00DD200D" w:rsidTr="00C71E09">
        <w:tc>
          <w:tcPr>
            <w:tcW w:w="479"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center"/>
              <w:rPr>
                <w:b/>
                <w:bCs/>
                <w:sz w:val="24"/>
                <w:szCs w:val="24"/>
                <w:lang w:val="uk-UA"/>
              </w:rPr>
            </w:pPr>
            <w:r w:rsidRPr="00DD200D">
              <w:rPr>
                <w:b/>
                <w:bCs/>
                <w:sz w:val="24"/>
                <w:szCs w:val="24"/>
                <w:lang w:val="uk-UA"/>
              </w:rPr>
              <w:t>1</w:t>
            </w:r>
          </w:p>
        </w:tc>
        <w:tc>
          <w:tcPr>
            <w:tcW w:w="2200"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both"/>
              <w:rPr>
                <w:sz w:val="24"/>
                <w:szCs w:val="24"/>
                <w:lang w:val="uk-UA"/>
              </w:rPr>
            </w:pPr>
            <w:r w:rsidRPr="00DD200D">
              <w:rPr>
                <w:sz w:val="24"/>
                <w:szCs w:val="24"/>
                <w:lang w:val="uk-UA"/>
              </w:rPr>
              <w:t>Ініціатор розроблення програми</w:t>
            </w:r>
          </w:p>
          <w:p w:rsidR="000A4D62" w:rsidRPr="00DD200D" w:rsidRDefault="000A4D62" w:rsidP="00C71E09">
            <w:pPr>
              <w:widowControl w:val="0"/>
              <w:spacing w:line="233" w:lineRule="auto"/>
              <w:jc w:val="both"/>
              <w:rPr>
                <w:b/>
                <w:bCs/>
                <w:sz w:val="24"/>
                <w:szCs w:val="24"/>
                <w:lang w:val="uk-UA"/>
              </w:rPr>
            </w:pPr>
          </w:p>
        </w:tc>
        <w:tc>
          <w:tcPr>
            <w:tcW w:w="2321"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both"/>
              <w:rPr>
                <w:bCs/>
                <w:sz w:val="24"/>
                <w:szCs w:val="24"/>
                <w:lang w:val="uk-UA"/>
              </w:rPr>
            </w:pPr>
            <w:r w:rsidRPr="00DD200D">
              <w:rPr>
                <w:bCs/>
                <w:sz w:val="24"/>
                <w:szCs w:val="24"/>
                <w:lang w:val="uk-UA"/>
              </w:rPr>
              <w:t>Виконком селищної ради</w:t>
            </w:r>
          </w:p>
        </w:tc>
      </w:tr>
      <w:tr w:rsidR="000A4D62" w:rsidRPr="00DD200D" w:rsidTr="00C71E09">
        <w:tc>
          <w:tcPr>
            <w:tcW w:w="479"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tabs>
                <w:tab w:val="right" w:pos="34"/>
              </w:tabs>
              <w:spacing w:line="233" w:lineRule="auto"/>
              <w:jc w:val="center"/>
              <w:rPr>
                <w:b/>
                <w:bCs/>
                <w:sz w:val="24"/>
                <w:szCs w:val="24"/>
                <w:lang w:val="uk-UA"/>
              </w:rPr>
            </w:pPr>
            <w:r w:rsidRPr="00DD200D">
              <w:rPr>
                <w:b/>
                <w:bCs/>
                <w:sz w:val="24"/>
                <w:szCs w:val="24"/>
                <w:lang w:val="uk-UA"/>
              </w:rPr>
              <w:t>2</w:t>
            </w:r>
          </w:p>
        </w:tc>
        <w:tc>
          <w:tcPr>
            <w:tcW w:w="2200"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both"/>
              <w:rPr>
                <w:b/>
                <w:bCs/>
                <w:sz w:val="24"/>
                <w:szCs w:val="24"/>
                <w:lang w:val="uk-UA"/>
              </w:rPr>
            </w:pPr>
            <w:r w:rsidRPr="00DD200D">
              <w:rPr>
                <w:sz w:val="24"/>
                <w:szCs w:val="24"/>
                <w:lang w:val="uk-UA"/>
              </w:rPr>
              <w:t>Розробник програми</w:t>
            </w:r>
          </w:p>
        </w:tc>
        <w:tc>
          <w:tcPr>
            <w:tcW w:w="2321"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rPr>
                <w:bCs/>
                <w:sz w:val="24"/>
                <w:szCs w:val="24"/>
                <w:lang w:val="uk-UA"/>
              </w:rPr>
            </w:pPr>
            <w:r w:rsidRPr="00DD200D">
              <w:rPr>
                <w:bCs/>
                <w:sz w:val="24"/>
                <w:szCs w:val="24"/>
                <w:lang w:val="uk-UA"/>
              </w:rPr>
              <w:t>Виконком селищної ради</w:t>
            </w:r>
          </w:p>
        </w:tc>
      </w:tr>
      <w:tr w:rsidR="000A4D62" w:rsidRPr="00DD200D" w:rsidTr="00C71E09">
        <w:tc>
          <w:tcPr>
            <w:tcW w:w="479"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center"/>
              <w:rPr>
                <w:b/>
                <w:bCs/>
                <w:sz w:val="24"/>
                <w:szCs w:val="24"/>
                <w:lang w:val="uk-UA"/>
              </w:rPr>
            </w:pPr>
            <w:r w:rsidRPr="00DD200D">
              <w:rPr>
                <w:b/>
                <w:bCs/>
                <w:sz w:val="24"/>
                <w:szCs w:val="24"/>
                <w:lang w:val="uk-UA"/>
              </w:rPr>
              <w:t>3</w:t>
            </w:r>
          </w:p>
        </w:tc>
        <w:tc>
          <w:tcPr>
            <w:tcW w:w="2200"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both"/>
              <w:rPr>
                <w:b/>
                <w:bCs/>
                <w:sz w:val="24"/>
                <w:szCs w:val="24"/>
                <w:lang w:val="uk-UA"/>
              </w:rPr>
            </w:pPr>
            <w:r w:rsidRPr="00DD200D">
              <w:rPr>
                <w:sz w:val="24"/>
                <w:szCs w:val="24"/>
                <w:lang w:val="uk-UA"/>
              </w:rPr>
              <w:t>Відповідальний виконавець програми</w:t>
            </w:r>
          </w:p>
        </w:tc>
        <w:tc>
          <w:tcPr>
            <w:tcW w:w="2321"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rPr>
                <w:bCs/>
                <w:sz w:val="24"/>
                <w:szCs w:val="24"/>
                <w:lang w:val="uk-UA"/>
              </w:rPr>
            </w:pPr>
            <w:r w:rsidRPr="00DD200D">
              <w:rPr>
                <w:bCs/>
                <w:sz w:val="24"/>
                <w:szCs w:val="24"/>
                <w:lang w:val="uk-UA"/>
              </w:rPr>
              <w:t>Виконком селищної ради</w:t>
            </w:r>
          </w:p>
        </w:tc>
      </w:tr>
      <w:tr w:rsidR="000A4D62" w:rsidRPr="00DD200D" w:rsidTr="00C71E09">
        <w:tc>
          <w:tcPr>
            <w:tcW w:w="479"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center"/>
              <w:rPr>
                <w:b/>
                <w:bCs/>
                <w:sz w:val="24"/>
                <w:szCs w:val="24"/>
                <w:lang w:val="uk-UA"/>
              </w:rPr>
            </w:pPr>
            <w:r w:rsidRPr="00DD200D">
              <w:rPr>
                <w:b/>
                <w:bCs/>
                <w:sz w:val="24"/>
                <w:szCs w:val="24"/>
                <w:lang w:val="uk-UA"/>
              </w:rPr>
              <w:t>4</w:t>
            </w:r>
          </w:p>
        </w:tc>
        <w:tc>
          <w:tcPr>
            <w:tcW w:w="2200"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both"/>
              <w:rPr>
                <w:b/>
                <w:bCs/>
                <w:sz w:val="24"/>
                <w:szCs w:val="24"/>
                <w:lang w:val="uk-UA"/>
              </w:rPr>
            </w:pPr>
            <w:r w:rsidRPr="00DD200D">
              <w:rPr>
                <w:sz w:val="24"/>
                <w:szCs w:val="24"/>
                <w:lang w:val="uk-UA"/>
              </w:rPr>
              <w:t>Учасники програми</w:t>
            </w:r>
          </w:p>
        </w:tc>
        <w:tc>
          <w:tcPr>
            <w:tcW w:w="2321"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rPr>
                <w:bCs/>
                <w:sz w:val="24"/>
                <w:szCs w:val="24"/>
                <w:lang w:val="uk-UA"/>
              </w:rPr>
            </w:pPr>
            <w:r w:rsidRPr="00DD200D">
              <w:rPr>
                <w:bCs/>
                <w:sz w:val="24"/>
                <w:szCs w:val="24"/>
                <w:lang w:val="uk-UA"/>
              </w:rPr>
              <w:t>Відділ Держгеокадастру у Новотроїцькому районі, виконком   селищної ради, районна державна адміністрація</w:t>
            </w:r>
          </w:p>
        </w:tc>
      </w:tr>
      <w:tr w:rsidR="000A4D62" w:rsidRPr="00DD200D" w:rsidTr="00C71E09">
        <w:tc>
          <w:tcPr>
            <w:tcW w:w="479"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center"/>
              <w:rPr>
                <w:b/>
                <w:bCs/>
                <w:sz w:val="24"/>
                <w:szCs w:val="24"/>
                <w:lang w:val="uk-UA"/>
              </w:rPr>
            </w:pPr>
            <w:r w:rsidRPr="00DD200D">
              <w:rPr>
                <w:b/>
                <w:bCs/>
                <w:sz w:val="24"/>
                <w:szCs w:val="24"/>
                <w:lang w:val="uk-UA"/>
              </w:rPr>
              <w:t>5</w:t>
            </w:r>
          </w:p>
        </w:tc>
        <w:tc>
          <w:tcPr>
            <w:tcW w:w="2200"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both"/>
              <w:rPr>
                <w:sz w:val="24"/>
                <w:szCs w:val="24"/>
                <w:lang w:val="uk-UA"/>
              </w:rPr>
            </w:pPr>
            <w:r w:rsidRPr="00DD200D">
              <w:rPr>
                <w:sz w:val="24"/>
                <w:szCs w:val="24"/>
                <w:lang w:val="uk-UA"/>
              </w:rPr>
              <w:t>Терміни реалізації програми</w:t>
            </w:r>
          </w:p>
        </w:tc>
        <w:tc>
          <w:tcPr>
            <w:tcW w:w="2321" w:type="pct"/>
            <w:tcBorders>
              <w:top w:val="single" w:sz="6" w:space="0" w:color="auto"/>
              <w:left w:val="single" w:sz="6" w:space="0" w:color="auto"/>
              <w:bottom w:val="single" w:sz="6" w:space="0" w:color="auto"/>
              <w:right w:val="single" w:sz="6" w:space="0" w:color="auto"/>
            </w:tcBorders>
          </w:tcPr>
          <w:p w:rsidR="000A4D62" w:rsidRPr="00DD200D" w:rsidRDefault="000A4D62" w:rsidP="000A4D62">
            <w:pPr>
              <w:widowControl w:val="0"/>
              <w:spacing w:line="233" w:lineRule="auto"/>
              <w:rPr>
                <w:bCs/>
                <w:sz w:val="24"/>
                <w:szCs w:val="24"/>
                <w:lang w:val="uk-UA"/>
              </w:rPr>
            </w:pPr>
            <w:r w:rsidRPr="00DD200D">
              <w:rPr>
                <w:bCs/>
                <w:sz w:val="24"/>
                <w:szCs w:val="24"/>
                <w:lang w:val="uk-UA"/>
              </w:rPr>
              <w:t>201</w:t>
            </w:r>
            <w:r>
              <w:rPr>
                <w:bCs/>
                <w:sz w:val="24"/>
                <w:szCs w:val="24"/>
                <w:lang w:val="uk-UA"/>
              </w:rPr>
              <w:t>8</w:t>
            </w:r>
            <w:r w:rsidRPr="00DD200D">
              <w:rPr>
                <w:bCs/>
                <w:sz w:val="24"/>
                <w:szCs w:val="24"/>
                <w:lang w:val="uk-UA"/>
              </w:rPr>
              <w:t xml:space="preserve"> р.</w:t>
            </w:r>
          </w:p>
        </w:tc>
      </w:tr>
      <w:tr w:rsidR="000A4D62" w:rsidRPr="00DD200D" w:rsidTr="00C71E09">
        <w:tc>
          <w:tcPr>
            <w:tcW w:w="479"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center"/>
              <w:rPr>
                <w:b/>
                <w:bCs/>
                <w:sz w:val="24"/>
                <w:szCs w:val="24"/>
                <w:lang w:val="uk-UA"/>
              </w:rPr>
            </w:pPr>
            <w:r w:rsidRPr="00DD200D">
              <w:rPr>
                <w:b/>
                <w:bCs/>
                <w:sz w:val="24"/>
                <w:szCs w:val="24"/>
                <w:lang w:val="uk-UA"/>
              </w:rPr>
              <w:t>6</w:t>
            </w:r>
          </w:p>
        </w:tc>
        <w:tc>
          <w:tcPr>
            <w:tcW w:w="2200"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both"/>
              <w:rPr>
                <w:b/>
                <w:bCs/>
                <w:sz w:val="24"/>
                <w:szCs w:val="24"/>
                <w:lang w:val="uk-UA"/>
              </w:rPr>
            </w:pPr>
            <w:r w:rsidRPr="00DD200D">
              <w:rPr>
                <w:sz w:val="24"/>
                <w:szCs w:val="24"/>
                <w:lang w:val="uk-UA"/>
              </w:rPr>
              <w:t>Етапи реалізації програми</w:t>
            </w:r>
          </w:p>
        </w:tc>
        <w:tc>
          <w:tcPr>
            <w:tcW w:w="2321" w:type="pct"/>
            <w:tcBorders>
              <w:top w:val="single" w:sz="6" w:space="0" w:color="auto"/>
              <w:left w:val="single" w:sz="6" w:space="0" w:color="auto"/>
              <w:bottom w:val="single" w:sz="6" w:space="0" w:color="auto"/>
              <w:right w:val="single" w:sz="6" w:space="0" w:color="auto"/>
            </w:tcBorders>
          </w:tcPr>
          <w:p w:rsidR="000A4D62" w:rsidRPr="00DD200D" w:rsidRDefault="000A4D62" w:rsidP="000A4D62">
            <w:pPr>
              <w:widowControl w:val="0"/>
              <w:spacing w:line="233" w:lineRule="auto"/>
              <w:rPr>
                <w:bCs/>
                <w:sz w:val="24"/>
                <w:szCs w:val="24"/>
                <w:lang w:val="uk-UA"/>
              </w:rPr>
            </w:pPr>
            <w:r w:rsidRPr="00DD200D">
              <w:rPr>
                <w:bCs/>
                <w:sz w:val="24"/>
                <w:szCs w:val="24"/>
                <w:lang w:val="uk-UA"/>
              </w:rPr>
              <w:t>201</w:t>
            </w:r>
            <w:r>
              <w:rPr>
                <w:bCs/>
                <w:sz w:val="24"/>
                <w:szCs w:val="24"/>
                <w:lang w:val="uk-UA"/>
              </w:rPr>
              <w:t>8</w:t>
            </w:r>
            <w:r w:rsidRPr="00DD200D">
              <w:rPr>
                <w:bCs/>
                <w:sz w:val="24"/>
                <w:szCs w:val="24"/>
                <w:lang w:val="uk-UA"/>
              </w:rPr>
              <w:t>р</w:t>
            </w:r>
          </w:p>
        </w:tc>
      </w:tr>
      <w:tr w:rsidR="000A4D62" w:rsidRPr="00DD200D" w:rsidTr="00C71E09">
        <w:tc>
          <w:tcPr>
            <w:tcW w:w="479"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center"/>
              <w:rPr>
                <w:b/>
                <w:bCs/>
                <w:sz w:val="24"/>
                <w:szCs w:val="24"/>
                <w:lang w:val="uk-UA"/>
              </w:rPr>
            </w:pPr>
            <w:r w:rsidRPr="00DD200D">
              <w:rPr>
                <w:b/>
                <w:bCs/>
                <w:sz w:val="24"/>
                <w:szCs w:val="24"/>
                <w:lang w:val="uk-UA"/>
              </w:rPr>
              <w:t>7</w:t>
            </w:r>
          </w:p>
        </w:tc>
        <w:tc>
          <w:tcPr>
            <w:tcW w:w="2200"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both"/>
              <w:rPr>
                <w:b/>
                <w:bCs/>
                <w:sz w:val="24"/>
                <w:szCs w:val="24"/>
                <w:lang w:val="uk-UA"/>
              </w:rPr>
            </w:pPr>
            <w:r w:rsidRPr="00DD200D">
              <w:rPr>
                <w:sz w:val="24"/>
                <w:szCs w:val="24"/>
                <w:lang w:val="uk-UA"/>
              </w:rPr>
              <w:t xml:space="preserve">Перелік бюджетів, які беруть участь у виконанні програми </w:t>
            </w:r>
          </w:p>
        </w:tc>
        <w:tc>
          <w:tcPr>
            <w:tcW w:w="2321"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rPr>
                <w:bCs/>
                <w:sz w:val="24"/>
                <w:szCs w:val="24"/>
                <w:lang w:val="uk-UA"/>
              </w:rPr>
            </w:pPr>
            <w:r w:rsidRPr="00DD200D">
              <w:rPr>
                <w:bCs/>
                <w:sz w:val="24"/>
                <w:szCs w:val="24"/>
                <w:lang w:val="uk-UA"/>
              </w:rPr>
              <w:t xml:space="preserve"> бюджет селищної  ради</w:t>
            </w:r>
          </w:p>
        </w:tc>
      </w:tr>
      <w:tr w:rsidR="000A4D62" w:rsidRPr="00DD200D" w:rsidTr="00C71E09">
        <w:tc>
          <w:tcPr>
            <w:tcW w:w="479"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center"/>
              <w:rPr>
                <w:b/>
                <w:bCs/>
                <w:sz w:val="24"/>
                <w:szCs w:val="24"/>
                <w:lang w:val="uk-UA"/>
              </w:rPr>
            </w:pPr>
            <w:r w:rsidRPr="00DD200D">
              <w:rPr>
                <w:b/>
                <w:bCs/>
                <w:sz w:val="24"/>
                <w:szCs w:val="24"/>
                <w:lang w:val="uk-UA"/>
              </w:rPr>
              <w:t>8</w:t>
            </w:r>
          </w:p>
        </w:tc>
        <w:tc>
          <w:tcPr>
            <w:tcW w:w="2200"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both"/>
              <w:rPr>
                <w:b/>
                <w:bCs/>
                <w:sz w:val="24"/>
                <w:szCs w:val="24"/>
                <w:lang w:val="uk-UA"/>
              </w:rPr>
            </w:pPr>
            <w:r w:rsidRPr="00DD200D">
              <w:rPr>
                <w:sz w:val="24"/>
                <w:szCs w:val="24"/>
                <w:lang w:val="uk-UA"/>
              </w:rPr>
              <w:t>Загальний обсяг фінансових ресурсів, необхідних для реалізації програми, усього</w:t>
            </w:r>
          </w:p>
        </w:tc>
        <w:tc>
          <w:tcPr>
            <w:tcW w:w="2321" w:type="pct"/>
            <w:tcBorders>
              <w:top w:val="single" w:sz="6" w:space="0" w:color="auto"/>
              <w:left w:val="single" w:sz="6" w:space="0" w:color="auto"/>
              <w:bottom w:val="single" w:sz="6" w:space="0" w:color="auto"/>
              <w:right w:val="single" w:sz="6" w:space="0" w:color="auto"/>
            </w:tcBorders>
          </w:tcPr>
          <w:p w:rsidR="000A4D62" w:rsidRPr="00DD200D" w:rsidRDefault="000A4D62" w:rsidP="000A4D62">
            <w:pPr>
              <w:widowControl w:val="0"/>
              <w:spacing w:line="233" w:lineRule="auto"/>
              <w:ind w:firstLine="720"/>
              <w:rPr>
                <w:bCs/>
                <w:sz w:val="24"/>
                <w:szCs w:val="24"/>
                <w:lang w:val="uk-UA"/>
              </w:rPr>
            </w:pPr>
            <w:r>
              <w:rPr>
                <w:bCs/>
                <w:sz w:val="24"/>
                <w:szCs w:val="24"/>
                <w:lang w:val="uk-UA"/>
              </w:rPr>
              <w:t xml:space="preserve">395,00 </w:t>
            </w:r>
            <w:r w:rsidRPr="00DD200D">
              <w:rPr>
                <w:bCs/>
                <w:sz w:val="24"/>
                <w:szCs w:val="24"/>
                <w:lang w:val="uk-UA"/>
              </w:rPr>
              <w:t>тис. грн</w:t>
            </w:r>
          </w:p>
        </w:tc>
      </w:tr>
      <w:tr w:rsidR="000A4D62" w:rsidRPr="00DD200D" w:rsidTr="00C71E09">
        <w:tc>
          <w:tcPr>
            <w:tcW w:w="479"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center"/>
              <w:rPr>
                <w:b/>
                <w:bCs/>
                <w:sz w:val="24"/>
                <w:szCs w:val="24"/>
                <w:lang w:val="uk-UA"/>
              </w:rPr>
            </w:pPr>
          </w:p>
        </w:tc>
        <w:tc>
          <w:tcPr>
            <w:tcW w:w="2200"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both"/>
              <w:rPr>
                <w:sz w:val="24"/>
                <w:szCs w:val="24"/>
                <w:lang w:val="uk-UA"/>
              </w:rPr>
            </w:pPr>
            <w:r w:rsidRPr="00DD200D">
              <w:rPr>
                <w:sz w:val="24"/>
                <w:szCs w:val="24"/>
                <w:lang w:val="uk-UA"/>
              </w:rPr>
              <w:t>у тому числі кошти  селищної ради</w:t>
            </w:r>
          </w:p>
          <w:p w:rsidR="000A4D62" w:rsidRPr="00DD200D" w:rsidRDefault="000A4D62" w:rsidP="00C71E09">
            <w:pPr>
              <w:widowControl w:val="0"/>
              <w:spacing w:line="233" w:lineRule="auto"/>
              <w:jc w:val="both"/>
              <w:rPr>
                <w:b/>
                <w:bCs/>
                <w:sz w:val="24"/>
                <w:szCs w:val="24"/>
                <w:lang w:val="uk-UA"/>
              </w:rPr>
            </w:pPr>
          </w:p>
        </w:tc>
        <w:tc>
          <w:tcPr>
            <w:tcW w:w="2321" w:type="pct"/>
            <w:tcBorders>
              <w:top w:val="single" w:sz="6" w:space="0" w:color="auto"/>
              <w:left w:val="single" w:sz="6" w:space="0" w:color="auto"/>
              <w:bottom w:val="single" w:sz="6" w:space="0" w:color="auto"/>
              <w:right w:val="single" w:sz="6" w:space="0" w:color="auto"/>
            </w:tcBorders>
          </w:tcPr>
          <w:p w:rsidR="000A4D62" w:rsidRPr="00DD200D" w:rsidRDefault="000A4D62" w:rsidP="000A4D62">
            <w:pPr>
              <w:widowControl w:val="0"/>
              <w:spacing w:line="233" w:lineRule="auto"/>
              <w:ind w:firstLine="720"/>
              <w:rPr>
                <w:bCs/>
                <w:sz w:val="24"/>
                <w:szCs w:val="24"/>
                <w:lang w:val="uk-UA"/>
              </w:rPr>
            </w:pPr>
            <w:r>
              <w:rPr>
                <w:bCs/>
                <w:sz w:val="24"/>
                <w:szCs w:val="24"/>
                <w:lang w:val="uk-UA"/>
              </w:rPr>
              <w:t>395,00</w:t>
            </w:r>
            <w:r w:rsidRPr="00DD200D">
              <w:rPr>
                <w:bCs/>
                <w:sz w:val="24"/>
                <w:szCs w:val="24"/>
                <w:lang w:val="uk-UA"/>
              </w:rPr>
              <w:t xml:space="preserve"> тис. грн</w:t>
            </w:r>
          </w:p>
        </w:tc>
      </w:tr>
      <w:tr w:rsidR="000A4D62" w:rsidRPr="00DD200D" w:rsidTr="00C71E09">
        <w:tc>
          <w:tcPr>
            <w:tcW w:w="479"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center"/>
              <w:rPr>
                <w:b/>
                <w:bCs/>
                <w:sz w:val="24"/>
                <w:szCs w:val="24"/>
                <w:lang w:val="uk-UA"/>
              </w:rPr>
            </w:pPr>
            <w:r w:rsidRPr="00DD200D">
              <w:rPr>
                <w:b/>
                <w:bCs/>
                <w:sz w:val="24"/>
                <w:szCs w:val="24"/>
                <w:lang w:val="uk-UA"/>
              </w:rPr>
              <w:t>9</w:t>
            </w:r>
          </w:p>
        </w:tc>
        <w:tc>
          <w:tcPr>
            <w:tcW w:w="2200"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jc w:val="both"/>
              <w:rPr>
                <w:b/>
                <w:bCs/>
                <w:sz w:val="24"/>
                <w:szCs w:val="24"/>
                <w:lang w:val="uk-UA"/>
              </w:rPr>
            </w:pPr>
            <w:r w:rsidRPr="00DD200D">
              <w:rPr>
                <w:sz w:val="24"/>
                <w:szCs w:val="24"/>
                <w:lang w:val="uk-UA"/>
              </w:rPr>
              <w:t>Основні джерела фінансування програми</w:t>
            </w:r>
          </w:p>
        </w:tc>
        <w:tc>
          <w:tcPr>
            <w:tcW w:w="2321" w:type="pct"/>
            <w:tcBorders>
              <w:top w:val="single" w:sz="6" w:space="0" w:color="auto"/>
              <w:left w:val="single" w:sz="6" w:space="0" w:color="auto"/>
              <w:bottom w:val="single" w:sz="6" w:space="0" w:color="auto"/>
              <w:right w:val="single" w:sz="6" w:space="0" w:color="auto"/>
            </w:tcBorders>
          </w:tcPr>
          <w:p w:rsidR="000A4D62" w:rsidRPr="00DD200D" w:rsidRDefault="000A4D62" w:rsidP="00C71E09">
            <w:pPr>
              <w:widowControl w:val="0"/>
              <w:spacing w:line="233" w:lineRule="auto"/>
              <w:ind w:firstLine="720"/>
              <w:rPr>
                <w:bCs/>
                <w:sz w:val="24"/>
                <w:szCs w:val="24"/>
                <w:lang w:val="uk-UA"/>
              </w:rPr>
            </w:pPr>
            <w:r w:rsidRPr="00DD200D">
              <w:rPr>
                <w:bCs/>
                <w:sz w:val="24"/>
                <w:szCs w:val="24"/>
                <w:lang w:val="uk-UA"/>
              </w:rPr>
              <w:t xml:space="preserve">Місцевий бюджет </w:t>
            </w:r>
          </w:p>
        </w:tc>
      </w:tr>
    </w:tbl>
    <w:p w:rsidR="000A4D62" w:rsidRPr="00DD200D" w:rsidRDefault="000A4D62" w:rsidP="000A4D62">
      <w:pPr>
        <w:jc w:val="center"/>
        <w:rPr>
          <w:b/>
          <w:sz w:val="24"/>
          <w:szCs w:val="24"/>
          <w:lang w:val="uk-UA"/>
        </w:rPr>
      </w:pPr>
    </w:p>
    <w:p w:rsidR="000A4D62" w:rsidRPr="00DD200D" w:rsidRDefault="000A4D62" w:rsidP="000A4D62">
      <w:pPr>
        <w:jc w:val="center"/>
        <w:rPr>
          <w:b/>
          <w:sz w:val="24"/>
          <w:szCs w:val="24"/>
          <w:lang w:val="uk-UA"/>
        </w:rPr>
      </w:pPr>
      <w:r w:rsidRPr="00DD200D">
        <w:rPr>
          <w:b/>
          <w:sz w:val="24"/>
          <w:szCs w:val="24"/>
          <w:lang w:val="uk-UA"/>
        </w:rPr>
        <w:t xml:space="preserve">2. </w:t>
      </w:r>
      <w:r w:rsidRPr="00DD200D">
        <w:rPr>
          <w:b/>
          <w:sz w:val="24"/>
          <w:szCs w:val="24"/>
          <w:lang w:val="uk-UA"/>
        </w:rPr>
        <w:tab/>
        <w:t>ВИЗНАЧЕННЯ ПРОБЛЕМИ, НА РОЗ’ЯЗАННЯ ЯКОЇ СПРЯМОВАНА ПРОГРАМА</w:t>
      </w:r>
    </w:p>
    <w:p w:rsidR="000A4D62" w:rsidRPr="00DD200D" w:rsidRDefault="000A4D62" w:rsidP="000A4D62">
      <w:pPr>
        <w:spacing w:line="228" w:lineRule="auto"/>
        <w:ind w:firstLine="708"/>
        <w:jc w:val="both"/>
        <w:rPr>
          <w:sz w:val="24"/>
          <w:szCs w:val="24"/>
          <w:lang w:val="uk-UA"/>
        </w:rPr>
      </w:pPr>
      <w:r w:rsidRPr="00DD200D">
        <w:rPr>
          <w:sz w:val="24"/>
          <w:szCs w:val="24"/>
          <w:lang w:val="uk-UA"/>
        </w:rPr>
        <w:t xml:space="preserve">Програмою вбачається виготовлення генерального плану </w:t>
      </w:r>
      <w:r w:rsidR="00632B1A">
        <w:rPr>
          <w:sz w:val="24"/>
          <w:szCs w:val="24"/>
          <w:lang w:val="uk-UA"/>
        </w:rPr>
        <w:t>с.Благовіщенка</w:t>
      </w:r>
      <w:r w:rsidRPr="00DD200D">
        <w:rPr>
          <w:sz w:val="24"/>
          <w:szCs w:val="24"/>
          <w:lang w:val="uk-UA"/>
        </w:rPr>
        <w:t xml:space="preserve"> .</w:t>
      </w:r>
    </w:p>
    <w:p w:rsidR="000A4D62" w:rsidRPr="00DD200D" w:rsidRDefault="000A4D62" w:rsidP="000A4D62">
      <w:pPr>
        <w:ind w:firstLine="708"/>
        <w:jc w:val="both"/>
        <w:rPr>
          <w:sz w:val="24"/>
          <w:szCs w:val="24"/>
          <w:lang w:val="uk-UA"/>
        </w:rPr>
      </w:pPr>
      <w:r w:rsidRPr="00DD200D">
        <w:rPr>
          <w:sz w:val="24"/>
          <w:szCs w:val="24"/>
          <w:lang w:val="uk-UA"/>
        </w:rPr>
        <w:t xml:space="preserve">Істотні зміни, що відбуваються в процесі проведення земельної реформи, вимагають правдивої інформації стосовно земельних ділянок , які знаходяться  в межах адміністративно-територіальних  утворень (у тому числі населених пунктах). Наявність даної інформації можлива лише при проведенні </w:t>
      </w:r>
      <w:r w:rsidR="004B19D0">
        <w:rPr>
          <w:sz w:val="24"/>
          <w:szCs w:val="24"/>
          <w:lang w:val="uk-UA"/>
        </w:rPr>
        <w:t>топографічної зйомки , генерального плану населених пунктів . встановлення(оновлення) меж населених пунктів.</w:t>
      </w:r>
      <w:r w:rsidRPr="00DD200D">
        <w:rPr>
          <w:sz w:val="24"/>
          <w:szCs w:val="24"/>
          <w:lang w:val="uk-UA"/>
        </w:rPr>
        <w:t xml:space="preserve"> Відсутність проведення </w:t>
      </w:r>
      <w:r w:rsidR="004B19D0">
        <w:rPr>
          <w:sz w:val="24"/>
          <w:szCs w:val="24"/>
          <w:lang w:val="uk-UA"/>
        </w:rPr>
        <w:t>вказаних робіт</w:t>
      </w:r>
      <w:r w:rsidRPr="00DD200D">
        <w:rPr>
          <w:sz w:val="24"/>
          <w:szCs w:val="24"/>
          <w:lang w:val="uk-UA"/>
        </w:rPr>
        <w:t xml:space="preserve"> не дає можливості виявити незадіяні в процесі господарської діяльності земельні ділянки, визначити реальні межі землеволодінь і землекористувань, встановити обмеження (обтяження) використання земельних ділянок, забезпечити ефективніше використання земель несільськогосподарського призначення і створити відповідне правове поле для інвестування або продажу  таких земельних ділянок для здійснення підприємницької діяльності.</w:t>
      </w:r>
    </w:p>
    <w:p w:rsidR="000A4D62" w:rsidRPr="00DD200D" w:rsidRDefault="000A4D62" w:rsidP="000A4D62">
      <w:pPr>
        <w:numPr>
          <w:ilvl w:val="0"/>
          <w:numId w:val="1"/>
        </w:numPr>
        <w:tabs>
          <w:tab w:val="clear" w:pos="1620"/>
        </w:tabs>
        <w:ind w:left="0" w:hanging="16"/>
        <w:jc w:val="center"/>
        <w:rPr>
          <w:b/>
          <w:sz w:val="24"/>
          <w:szCs w:val="24"/>
          <w:lang w:val="uk-UA"/>
        </w:rPr>
      </w:pPr>
      <w:r w:rsidRPr="00DD200D">
        <w:rPr>
          <w:b/>
          <w:sz w:val="24"/>
          <w:szCs w:val="24"/>
          <w:lang w:val="uk-UA"/>
        </w:rPr>
        <w:t>МЕТА ПРОГРАМИ</w:t>
      </w:r>
    </w:p>
    <w:p w:rsidR="000A4D62" w:rsidRDefault="000A4D62" w:rsidP="000A4D62">
      <w:pPr>
        <w:ind w:firstLine="708"/>
        <w:jc w:val="both"/>
        <w:rPr>
          <w:sz w:val="24"/>
          <w:szCs w:val="24"/>
          <w:lang w:val="uk-UA"/>
        </w:rPr>
      </w:pPr>
      <w:r w:rsidRPr="00DD200D">
        <w:rPr>
          <w:sz w:val="24"/>
          <w:szCs w:val="24"/>
          <w:lang w:val="uk-UA"/>
        </w:rPr>
        <w:t>Виконання заходів Програми дасть  можливість:</w:t>
      </w:r>
    </w:p>
    <w:p w:rsidR="007A5AB8" w:rsidRPr="00DD200D" w:rsidRDefault="007A5AB8" w:rsidP="000A4D62">
      <w:pPr>
        <w:ind w:firstLine="708"/>
        <w:jc w:val="both"/>
        <w:rPr>
          <w:sz w:val="24"/>
          <w:szCs w:val="24"/>
          <w:lang w:val="uk-UA"/>
        </w:rPr>
      </w:pPr>
      <w:r>
        <w:rPr>
          <w:sz w:val="24"/>
          <w:szCs w:val="24"/>
          <w:lang w:val="uk-UA"/>
        </w:rPr>
        <w:t>- проведення топографічної зйомки надасть можливість виготовлення  генерального плану с.</w:t>
      </w:r>
      <w:r w:rsidR="00280008">
        <w:rPr>
          <w:sz w:val="24"/>
          <w:szCs w:val="24"/>
          <w:lang w:val="uk-UA"/>
        </w:rPr>
        <w:t xml:space="preserve"> </w:t>
      </w:r>
      <w:r>
        <w:rPr>
          <w:sz w:val="24"/>
          <w:szCs w:val="24"/>
          <w:lang w:val="uk-UA"/>
        </w:rPr>
        <w:t>Благовіщенка.</w:t>
      </w:r>
    </w:p>
    <w:p w:rsidR="000A4D62" w:rsidRPr="00DD200D" w:rsidRDefault="000A4D62" w:rsidP="000A4D62">
      <w:pPr>
        <w:ind w:firstLine="567"/>
        <w:jc w:val="both"/>
        <w:rPr>
          <w:sz w:val="24"/>
          <w:szCs w:val="24"/>
          <w:lang w:val="uk-UA"/>
        </w:rPr>
      </w:pPr>
      <w:r w:rsidRPr="00DD200D">
        <w:rPr>
          <w:sz w:val="24"/>
          <w:szCs w:val="24"/>
          <w:lang w:val="uk-UA"/>
        </w:rPr>
        <w:t>- виготовлення генерального плану с</w:t>
      </w:r>
      <w:r w:rsidR="007A5AB8">
        <w:rPr>
          <w:sz w:val="24"/>
          <w:szCs w:val="24"/>
          <w:lang w:val="uk-UA"/>
        </w:rPr>
        <w:t>. Благовіщенка</w:t>
      </w:r>
      <w:r w:rsidRPr="00DD200D">
        <w:rPr>
          <w:sz w:val="24"/>
          <w:szCs w:val="24"/>
          <w:lang w:val="uk-UA"/>
        </w:rPr>
        <w:t xml:space="preserve"> дасть можливість визначення механізмів управління земельними ділянками та порядку їх придбання  для  потреб територіальної громади  селища;</w:t>
      </w:r>
    </w:p>
    <w:p w:rsidR="000A4D62" w:rsidRPr="00DD200D" w:rsidRDefault="000A4D62" w:rsidP="000A4D62">
      <w:pPr>
        <w:pStyle w:val="21"/>
        <w:ind w:firstLine="567"/>
        <w:rPr>
          <w:szCs w:val="24"/>
          <w:lang w:val="uk-UA"/>
        </w:rPr>
      </w:pPr>
      <w:r w:rsidRPr="00DD200D">
        <w:rPr>
          <w:szCs w:val="24"/>
          <w:lang w:val="uk-UA"/>
        </w:rPr>
        <w:t>-</w:t>
      </w:r>
      <w:r w:rsidRPr="00DD200D">
        <w:rPr>
          <w:szCs w:val="24"/>
          <w:lang w:val="uk-UA"/>
        </w:rPr>
        <w:tab/>
        <w:t xml:space="preserve"> </w:t>
      </w:r>
      <w:r w:rsidR="007A5AB8">
        <w:rPr>
          <w:szCs w:val="24"/>
          <w:lang w:val="uk-UA"/>
        </w:rPr>
        <w:t xml:space="preserve">встановлення (оновлення ) меж населених пунктів </w:t>
      </w:r>
      <w:r w:rsidRPr="00DD200D">
        <w:rPr>
          <w:szCs w:val="24"/>
          <w:lang w:val="uk-UA"/>
        </w:rPr>
        <w:t xml:space="preserve"> надасть можливість отримати та використовувати з метою оподаткування і планування використання земельних ресурсів реєстр землекористувачів та власників землі із зазначенням площі їх ділянок, списки землекористувачів, що не мають документів на право користування або право власності на землю, перелік земель, що не використовуються або використовуються не за </w:t>
      </w:r>
      <w:r w:rsidRPr="00DD200D">
        <w:rPr>
          <w:szCs w:val="24"/>
          <w:lang w:val="uk-UA"/>
        </w:rPr>
        <w:lastRenderedPageBreak/>
        <w:t>цільовим призначенням, перелік самовільного захоплення земельних ділянок та земель, що зазнали негативного впливу антропогенних процесів (порушені, підтоплені, забруднені органічними та іншими відходів).</w:t>
      </w:r>
    </w:p>
    <w:p w:rsidR="000A4D62" w:rsidRPr="00DD200D" w:rsidRDefault="000A4D62" w:rsidP="000A4D62">
      <w:pPr>
        <w:pStyle w:val="21"/>
        <w:ind w:firstLine="567"/>
        <w:rPr>
          <w:szCs w:val="24"/>
        </w:rPr>
      </w:pPr>
    </w:p>
    <w:p w:rsidR="000A4D62" w:rsidRPr="00DD200D" w:rsidRDefault="000A4D62" w:rsidP="000A4D62">
      <w:pPr>
        <w:ind w:firstLine="1260"/>
        <w:jc w:val="center"/>
        <w:rPr>
          <w:b/>
          <w:sz w:val="24"/>
          <w:szCs w:val="24"/>
          <w:lang w:val="uk-UA"/>
        </w:rPr>
      </w:pPr>
      <w:r w:rsidRPr="00DD200D">
        <w:rPr>
          <w:b/>
          <w:sz w:val="24"/>
          <w:szCs w:val="24"/>
          <w:lang w:val="uk-UA"/>
        </w:rPr>
        <w:t>4.  ОБГРУНТУВАННЯ ШЛЯХІВ І ЗАСОБІВ РОЗ’ЯЗАННЯ ПРОБЛЕМИ, СТРОКИ ТА ЕТАМИ ВИКОНАННЯ ПРОГРАМИ</w:t>
      </w:r>
    </w:p>
    <w:p w:rsidR="000A4D62" w:rsidRPr="00DD200D" w:rsidRDefault="000A4D62" w:rsidP="000A4D62">
      <w:pPr>
        <w:ind w:firstLine="1260"/>
        <w:rPr>
          <w:b/>
          <w:sz w:val="24"/>
          <w:szCs w:val="24"/>
          <w:lang w:val="uk-UA"/>
        </w:rPr>
      </w:pPr>
    </w:p>
    <w:p w:rsidR="000A4D62" w:rsidRDefault="000A4D62" w:rsidP="000A4D62">
      <w:pPr>
        <w:ind w:firstLine="708"/>
        <w:jc w:val="both"/>
        <w:rPr>
          <w:sz w:val="24"/>
          <w:szCs w:val="24"/>
          <w:lang w:val="uk-UA"/>
        </w:rPr>
      </w:pPr>
      <w:r w:rsidRPr="00DD200D">
        <w:rPr>
          <w:sz w:val="24"/>
          <w:szCs w:val="24"/>
          <w:lang w:val="uk-UA"/>
        </w:rPr>
        <w:t>Виконання програми розподіляється на один рік. Фінансування програми здійснюється за рахунок коштів місцевого та районного бюджетів. Пропонується затвердити обсяги коштів для виконання програми:</w:t>
      </w:r>
    </w:p>
    <w:p w:rsidR="000A4D62" w:rsidRPr="000A4D62" w:rsidRDefault="000A4D62" w:rsidP="000A4D62">
      <w:pPr>
        <w:ind w:firstLine="708"/>
        <w:jc w:val="both"/>
        <w:rPr>
          <w:i/>
          <w:sz w:val="24"/>
          <w:szCs w:val="24"/>
          <w:lang w:val="uk-UA"/>
        </w:rPr>
      </w:pPr>
      <w:r w:rsidRPr="000A4D62">
        <w:rPr>
          <w:i/>
          <w:sz w:val="24"/>
          <w:szCs w:val="24"/>
          <w:lang w:val="uk-UA"/>
        </w:rPr>
        <w:t>Виготовлення топографічної зйомки</w:t>
      </w:r>
      <w:r>
        <w:rPr>
          <w:i/>
          <w:sz w:val="24"/>
          <w:szCs w:val="24"/>
          <w:lang w:val="uk-UA"/>
        </w:rPr>
        <w:t xml:space="preserve"> -                        35,00 тис.грн</w:t>
      </w:r>
    </w:p>
    <w:p w:rsidR="000A4D62" w:rsidRPr="00DD200D" w:rsidRDefault="000A4D62" w:rsidP="000A4D62">
      <w:pPr>
        <w:jc w:val="both"/>
        <w:rPr>
          <w:i/>
          <w:sz w:val="24"/>
          <w:szCs w:val="24"/>
          <w:lang w:val="uk-UA"/>
        </w:rPr>
      </w:pPr>
      <w:r>
        <w:rPr>
          <w:i/>
          <w:sz w:val="24"/>
          <w:szCs w:val="24"/>
          <w:lang w:val="uk-UA"/>
        </w:rPr>
        <w:t xml:space="preserve">           </w:t>
      </w:r>
      <w:r w:rsidRPr="00DD200D">
        <w:rPr>
          <w:i/>
          <w:sz w:val="24"/>
          <w:szCs w:val="24"/>
          <w:lang w:val="uk-UA"/>
        </w:rPr>
        <w:t xml:space="preserve">Виготовлення генерального плану   -                </w:t>
      </w:r>
      <w:r>
        <w:rPr>
          <w:i/>
          <w:sz w:val="24"/>
          <w:szCs w:val="24"/>
          <w:lang w:val="uk-UA"/>
        </w:rPr>
        <w:t xml:space="preserve">        </w:t>
      </w:r>
      <w:r w:rsidRPr="00DD200D">
        <w:rPr>
          <w:i/>
          <w:sz w:val="24"/>
          <w:szCs w:val="24"/>
          <w:lang w:val="uk-UA"/>
        </w:rPr>
        <w:t xml:space="preserve">      </w:t>
      </w:r>
      <w:r>
        <w:rPr>
          <w:i/>
          <w:sz w:val="24"/>
          <w:szCs w:val="24"/>
          <w:lang w:val="uk-UA"/>
        </w:rPr>
        <w:t>35,00</w:t>
      </w:r>
      <w:r w:rsidRPr="00DD200D">
        <w:rPr>
          <w:i/>
          <w:sz w:val="24"/>
          <w:szCs w:val="24"/>
          <w:lang w:val="uk-UA"/>
        </w:rPr>
        <w:t xml:space="preserve"> тис грн</w:t>
      </w:r>
    </w:p>
    <w:p w:rsidR="000A4D62" w:rsidRPr="00DD200D" w:rsidRDefault="000A4D62" w:rsidP="000A4D62">
      <w:pPr>
        <w:ind w:firstLine="567"/>
        <w:rPr>
          <w:i/>
          <w:sz w:val="24"/>
          <w:szCs w:val="24"/>
          <w:lang w:val="uk-UA"/>
        </w:rPr>
      </w:pPr>
      <w:r w:rsidRPr="00DD200D">
        <w:rPr>
          <w:i/>
          <w:sz w:val="24"/>
          <w:szCs w:val="24"/>
          <w:lang w:val="uk-UA"/>
        </w:rPr>
        <w:t>Оновлення та встановлення меж населених пунктів -  </w:t>
      </w:r>
      <w:r>
        <w:rPr>
          <w:i/>
          <w:sz w:val="24"/>
          <w:szCs w:val="24"/>
          <w:lang w:val="uk-UA"/>
        </w:rPr>
        <w:t>325,00</w:t>
      </w:r>
      <w:r w:rsidRPr="00DD200D">
        <w:rPr>
          <w:i/>
          <w:sz w:val="24"/>
          <w:szCs w:val="24"/>
          <w:lang w:val="uk-UA"/>
        </w:rPr>
        <w:t xml:space="preserve"> тис .грн.</w:t>
      </w:r>
    </w:p>
    <w:p w:rsidR="000A4D62" w:rsidRPr="00DD200D" w:rsidRDefault="000A4D62" w:rsidP="000A4D62">
      <w:pPr>
        <w:ind w:firstLine="567"/>
        <w:rPr>
          <w:i/>
          <w:sz w:val="24"/>
          <w:szCs w:val="24"/>
          <w:lang w:val="uk-UA"/>
        </w:rPr>
      </w:pPr>
    </w:p>
    <w:p w:rsidR="000A4D62" w:rsidRPr="00DD200D" w:rsidRDefault="000A4D62" w:rsidP="000A4D62">
      <w:pPr>
        <w:ind w:firstLine="567"/>
        <w:rPr>
          <w:i/>
          <w:sz w:val="24"/>
          <w:szCs w:val="24"/>
          <w:lang w:val="uk-UA"/>
        </w:rPr>
      </w:pPr>
    </w:p>
    <w:p w:rsidR="000A4D62" w:rsidRPr="00DD200D" w:rsidRDefault="000A4D62" w:rsidP="000A4D62">
      <w:pPr>
        <w:jc w:val="both"/>
        <w:rPr>
          <w:b/>
          <w:i/>
          <w:sz w:val="24"/>
          <w:szCs w:val="24"/>
          <w:lang w:val="uk-UA"/>
        </w:rPr>
      </w:pPr>
      <w:r w:rsidRPr="00DD200D">
        <w:rPr>
          <w:b/>
          <w:i/>
          <w:sz w:val="24"/>
          <w:szCs w:val="24"/>
          <w:lang w:val="uk-UA"/>
        </w:rPr>
        <w:t>ВСЬОГО</w:t>
      </w:r>
      <w:r w:rsidRPr="00DD200D">
        <w:rPr>
          <w:b/>
          <w:i/>
          <w:sz w:val="24"/>
          <w:szCs w:val="24"/>
          <w:lang w:val="uk-UA"/>
        </w:rPr>
        <w:tab/>
      </w:r>
      <w:r w:rsidRPr="00DD200D">
        <w:rPr>
          <w:b/>
          <w:i/>
          <w:sz w:val="24"/>
          <w:szCs w:val="24"/>
          <w:lang w:val="uk-UA"/>
        </w:rPr>
        <w:tab/>
      </w:r>
      <w:r w:rsidRPr="00DD200D">
        <w:rPr>
          <w:b/>
          <w:i/>
          <w:sz w:val="24"/>
          <w:szCs w:val="24"/>
          <w:lang w:val="uk-UA"/>
        </w:rPr>
        <w:tab/>
      </w:r>
      <w:r w:rsidRPr="00DD200D">
        <w:rPr>
          <w:b/>
          <w:i/>
          <w:sz w:val="24"/>
          <w:szCs w:val="24"/>
          <w:lang w:val="uk-UA"/>
        </w:rPr>
        <w:tab/>
      </w:r>
      <w:r w:rsidRPr="00DD200D">
        <w:rPr>
          <w:b/>
          <w:i/>
          <w:sz w:val="24"/>
          <w:szCs w:val="24"/>
          <w:lang w:val="uk-UA"/>
        </w:rPr>
        <w:tab/>
      </w:r>
      <w:r w:rsidRPr="00DD200D">
        <w:rPr>
          <w:b/>
          <w:i/>
          <w:sz w:val="24"/>
          <w:szCs w:val="24"/>
          <w:lang w:val="uk-UA"/>
        </w:rPr>
        <w:tab/>
      </w:r>
      <w:r w:rsidRPr="00DD200D">
        <w:rPr>
          <w:b/>
          <w:i/>
          <w:sz w:val="24"/>
          <w:szCs w:val="24"/>
          <w:lang w:val="uk-UA"/>
        </w:rPr>
        <w:tab/>
      </w:r>
      <w:r w:rsidRPr="00DD200D">
        <w:rPr>
          <w:b/>
          <w:i/>
          <w:sz w:val="24"/>
          <w:szCs w:val="24"/>
          <w:lang w:val="uk-UA"/>
        </w:rPr>
        <w:tab/>
        <w:t xml:space="preserve">      - </w:t>
      </w:r>
      <w:r>
        <w:rPr>
          <w:b/>
          <w:i/>
          <w:sz w:val="24"/>
          <w:szCs w:val="24"/>
          <w:lang w:val="uk-UA"/>
        </w:rPr>
        <w:t>395,00</w:t>
      </w:r>
      <w:r w:rsidRPr="00DD200D">
        <w:rPr>
          <w:b/>
          <w:i/>
          <w:sz w:val="24"/>
          <w:szCs w:val="24"/>
          <w:lang w:val="uk-UA"/>
        </w:rPr>
        <w:t xml:space="preserve"> тис.грн.</w:t>
      </w:r>
    </w:p>
    <w:p w:rsidR="000A4D62" w:rsidRPr="00DD200D" w:rsidRDefault="000A4D62" w:rsidP="000A4D62">
      <w:pPr>
        <w:jc w:val="both"/>
        <w:rPr>
          <w:b/>
          <w:i/>
          <w:sz w:val="24"/>
          <w:szCs w:val="24"/>
          <w:lang w:val="uk-UA"/>
        </w:rPr>
      </w:pPr>
    </w:p>
    <w:p w:rsidR="000A4D62" w:rsidRPr="00DD200D" w:rsidRDefault="000A4D62" w:rsidP="000A4D62">
      <w:pPr>
        <w:jc w:val="center"/>
        <w:rPr>
          <w:b/>
          <w:sz w:val="24"/>
          <w:szCs w:val="24"/>
          <w:lang w:val="uk-UA"/>
        </w:rPr>
      </w:pPr>
      <w:r w:rsidRPr="00DD200D">
        <w:rPr>
          <w:b/>
          <w:sz w:val="24"/>
          <w:szCs w:val="24"/>
          <w:lang w:val="uk-UA"/>
        </w:rPr>
        <w:t>5.</w:t>
      </w:r>
      <w:r w:rsidRPr="00DD200D">
        <w:rPr>
          <w:b/>
          <w:sz w:val="24"/>
          <w:szCs w:val="24"/>
          <w:lang w:val="uk-UA"/>
        </w:rPr>
        <w:tab/>
        <w:t>ЗАВДАННЯ ПРОГРАМИ ТА РЕЗУЛЬТАТИВНІ ПОКАЗНИКИ</w:t>
      </w:r>
    </w:p>
    <w:p w:rsidR="000A4D62" w:rsidRPr="00DD200D" w:rsidRDefault="000A4D62" w:rsidP="000A4D62">
      <w:pPr>
        <w:ind w:firstLine="709"/>
        <w:jc w:val="both"/>
        <w:rPr>
          <w:sz w:val="24"/>
          <w:szCs w:val="24"/>
          <w:lang w:val="uk-UA"/>
        </w:rPr>
      </w:pPr>
      <w:r w:rsidRPr="00DD200D">
        <w:rPr>
          <w:sz w:val="24"/>
          <w:szCs w:val="24"/>
          <w:lang w:val="uk-UA"/>
        </w:rPr>
        <w:t xml:space="preserve"> Реалізація програми дасть можливість законодавчо визначити механізми набуття і реалізації права власності на земельні ділянки державної та комунальної власності, розкриває більші можливості розвитку підприємництва  для громадян у будь-якій сфері народного господарства.</w:t>
      </w:r>
    </w:p>
    <w:p w:rsidR="000A4D62" w:rsidRPr="00DD200D" w:rsidRDefault="000A4D62" w:rsidP="000A4D62">
      <w:pPr>
        <w:ind w:firstLine="709"/>
        <w:jc w:val="both"/>
        <w:rPr>
          <w:sz w:val="24"/>
          <w:szCs w:val="24"/>
          <w:lang w:val="uk-UA"/>
        </w:rPr>
      </w:pPr>
      <w:r w:rsidRPr="00DD200D">
        <w:rPr>
          <w:sz w:val="24"/>
          <w:szCs w:val="24"/>
          <w:lang w:val="uk-UA"/>
        </w:rPr>
        <w:t xml:space="preserve">Показником продукту визначено площі земель, на яких буде проведено відповідні роботи. Показником ефективності визначено середню вартість проведення відповідних робіт на </w:t>
      </w:r>
      <w:smartTag w:uri="urn:schemas-microsoft-com:office:smarttags" w:element="metricconverter">
        <w:smartTagPr>
          <w:attr w:name="ProductID" w:val="1 га"/>
        </w:smartTagPr>
        <w:r w:rsidRPr="00DD200D">
          <w:rPr>
            <w:sz w:val="24"/>
            <w:szCs w:val="24"/>
            <w:lang w:val="uk-UA"/>
          </w:rPr>
          <w:t>1 га</w:t>
        </w:r>
      </w:smartTag>
      <w:r w:rsidRPr="00DD200D">
        <w:rPr>
          <w:sz w:val="24"/>
          <w:szCs w:val="24"/>
          <w:lang w:val="uk-UA"/>
        </w:rPr>
        <w:t xml:space="preserve">. Показником якості визначено кількість населених пунктів, в яких будуть виконані відповідні роботи.  </w:t>
      </w:r>
    </w:p>
    <w:p w:rsidR="000A4D62" w:rsidRPr="00DD200D" w:rsidRDefault="000A4D62" w:rsidP="000A4D62">
      <w:pPr>
        <w:ind w:firstLine="1080"/>
        <w:jc w:val="center"/>
        <w:rPr>
          <w:b/>
          <w:sz w:val="24"/>
          <w:szCs w:val="24"/>
          <w:lang w:val="uk-UA"/>
        </w:rPr>
      </w:pPr>
      <w:r w:rsidRPr="00DD200D">
        <w:rPr>
          <w:b/>
          <w:sz w:val="24"/>
          <w:szCs w:val="24"/>
          <w:lang w:val="uk-UA"/>
        </w:rPr>
        <w:t>6. НАПРЯМКИ ДІЯЛЬНОСТІ І ЗАХОДИ ПРОГРАМИ</w:t>
      </w:r>
    </w:p>
    <w:p w:rsidR="000A4D62" w:rsidRPr="00DD200D" w:rsidRDefault="000A4D62" w:rsidP="000A4D62">
      <w:pPr>
        <w:ind w:firstLine="684"/>
        <w:jc w:val="both"/>
        <w:rPr>
          <w:sz w:val="24"/>
          <w:szCs w:val="24"/>
          <w:lang w:val="uk-UA"/>
        </w:rPr>
      </w:pPr>
      <w:r w:rsidRPr="00DD200D">
        <w:rPr>
          <w:sz w:val="24"/>
          <w:szCs w:val="24"/>
          <w:lang w:val="uk-UA"/>
        </w:rPr>
        <w:t xml:space="preserve">Для виконання програми пропонується щороку фінансовому управлінню районної державної адміністрації,  селищній раді передбачити у відповідних бюджетах кошти на реалізацію заходів програми. </w:t>
      </w:r>
    </w:p>
    <w:p w:rsidR="000A4D62" w:rsidRPr="00DD200D" w:rsidRDefault="000A4D62" w:rsidP="000A4D62">
      <w:pPr>
        <w:ind w:firstLine="684"/>
        <w:jc w:val="center"/>
        <w:rPr>
          <w:b/>
          <w:sz w:val="24"/>
          <w:szCs w:val="24"/>
          <w:lang w:val="uk-UA"/>
        </w:rPr>
      </w:pPr>
      <w:r w:rsidRPr="00DD200D">
        <w:rPr>
          <w:b/>
          <w:sz w:val="24"/>
          <w:szCs w:val="24"/>
          <w:lang w:val="uk-UA"/>
        </w:rPr>
        <w:t>7.</w:t>
      </w:r>
      <w:r w:rsidRPr="00DD200D">
        <w:rPr>
          <w:b/>
          <w:sz w:val="24"/>
          <w:szCs w:val="24"/>
          <w:lang w:val="uk-UA"/>
        </w:rPr>
        <w:tab/>
        <w:t>СИСТЕМА УПРАВЛІННЯ ТА КОНТРОЛЮ ЗА ХОДОМ ВИКОНАННЯ ПРОГРАМИ</w:t>
      </w:r>
    </w:p>
    <w:p w:rsidR="000A4D62" w:rsidRPr="00DD200D" w:rsidRDefault="000A4D62" w:rsidP="000A4D62">
      <w:pPr>
        <w:ind w:firstLine="684"/>
        <w:jc w:val="both"/>
        <w:rPr>
          <w:sz w:val="24"/>
          <w:szCs w:val="24"/>
          <w:lang w:val="uk-UA"/>
        </w:rPr>
      </w:pPr>
      <w:r w:rsidRPr="00DD200D">
        <w:rPr>
          <w:sz w:val="24"/>
          <w:szCs w:val="24"/>
          <w:lang w:val="uk-UA"/>
        </w:rPr>
        <w:t xml:space="preserve">Координацію та контроль за ходом виконання Програми здійснює перший заступник голови  районної державної адміністрації. </w:t>
      </w:r>
    </w:p>
    <w:p w:rsidR="000A4D62" w:rsidRPr="00DD200D" w:rsidRDefault="000A4D62" w:rsidP="000A4D62">
      <w:pPr>
        <w:ind w:firstLine="684"/>
        <w:jc w:val="both"/>
        <w:rPr>
          <w:sz w:val="24"/>
          <w:szCs w:val="24"/>
          <w:lang w:val="uk-UA"/>
        </w:rPr>
      </w:pPr>
      <w:r w:rsidRPr="00DD200D">
        <w:rPr>
          <w:sz w:val="24"/>
          <w:szCs w:val="24"/>
          <w:lang w:val="uk-UA"/>
        </w:rPr>
        <w:t>Моніторинг та аналіз виконання програми покладено на відділ Держкомзему у Новотроїцькому районі. Звіт про стан виконання Програми щопівроку  надається  на розгляд колегії районної державної адміністрації.</w:t>
      </w: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Default="000A4D62" w:rsidP="000A4D62">
      <w:pPr>
        <w:ind w:left="7788"/>
        <w:rPr>
          <w:sz w:val="28"/>
          <w:szCs w:val="28"/>
          <w:lang w:val="uk-UA"/>
        </w:rPr>
      </w:pPr>
    </w:p>
    <w:p w:rsidR="000A4D62" w:rsidRPr="003B776A" w:rsidRDefault="000A4D62" w:rsidP="000A4D62">
      <w:pPr>
        <w:ind w:left="7788"/>
        <w:rPr>
          <w:sz w:val="28"/>
          <w:szCs w:val="28"/>
          <w:lang w:val="uk-UA"/>
        </w:rPr>
      </w:pPr>
      <w:r w:rsidRPr="003B776A">
        <w:rPr>
          <w:sz w:val="28"/>
          <w:szCs w:val="28"/>
          <w:lang w:val="uk-UA"/>
        </w:rPr>
        <w:t>Д</w:t>
      </w:r>
      <w:r>
        <w:rPr>
          <w:sz w:val="28"/>
          <w:szCs w:val="28"/>
          <w:lang w:val="uk-UA"/>
        </w:rPr>
        <w:t>одаток 1</w:t>
      </w:r>
    </w:p>
    <w:p w:rsidR="000A4D62" w:rsidRDefault="000A4D62" w:rsidP="000A4D62">
      <w:pPr>
        <w:pStyle w:val="4"/>
        <w:spacing w:line="192" w:lineRule="auto"/>
      </w:pPr>
    </w:p>
    <w:p w:rsidR="000A4D62" w:rsidRPr="008010F5" w:rsidRDefault="000A4D62" w:rsidP="000A4D62">
      <w:pPr>
        <w:pStyle w:val="4"/>
        <w:spacing w:line="192" w:lineRule="auto"/>
        <w:jc w:val="center"/>
        <w:rPr>
          <w:b w:val="0"/>
          <w:sz w:val="24"/>
          <w:szCs w:val="24"/>
          <w:lang w:val="uk-UA"/>
        </w:rPr>
      </w:pPr>
      <w:r w:rsidRPr="008010F5">
        <w:rPr>
          <w:b w:val="0"/>
          <w:sz w:val="24"/>
          <w:szCs w:val="24"/>
        </w:rPr>
        <w:t xml:space="preserve">Напрямки </w:t>
      </w:r>
      <w:r w:rsidRPr="008010F5">
        <w:rPr>
          <w:b w:val="0"/>
          <w:sz w:val="24"/>
          <w:szCs w:val="24"/>
          <w:lang w:val="uk-UA"/>
        </w:rPr>
        <w:t>діяльності</w:t>
      </w:r>
      <w:r w:rsidRPr="008010F5">
        <w:rPr>
          <w:b w:val="0"/>
          <w:sz w:val="24"/>
          <w:szCs w:val="24"/>
        </w:rPr>
        <w:t xml:space="preserve"> та заходи </w:t>
      </w:r>
      <w:r w:rsidRPr="008010F5">
        <w:rPr>
          <w:b w:val="0"/>
          <w:sz w:val="24"/>
          <w:szCs w:val="24"/>
          <w:lang w:val="uk-UA"/>
        </w:rPr>
        <w:t>комплексної</w:t>
      </w:r>
      <w:r w:rsidRPr="008010F5">
        <w:rPr>
          <w:b w:val="0"/>
          <w:sz w:val="24"/>
          <w:szCs w:val="24"/>
        </w:rPr>
        <w:t xml:space="preserve"> </w:t>
      </w:r>
      <w:r w:rsidRPr="008010F5">
        <w:rPr>
          <w:b w:val="0"/>
          <w:sz w:val="24"/>
          <w:szCs w:val="24"/>
          <w:lang w:val="uk-UA"/>
        </w:rPr>
        <w:t>програми</w:t>
      </w:r>
      <w:r w:rsidRPr="008010F5">
        <w:rPr>
          <w:b w:val="0"/>
          <w:sz w:val="24"/>
          <w:szCs w:val="24"/>
        </w:rPr>
        <w:t xml:space="preserve"> </w:t>
      </w:r>
      <w:r w:rsidRPr="008010F5">
        <w:rPr>
          <w:b w:val="0"/>
          <w:sz w:val="24"/>
          <w:szCs w:val="24"/>
          <w:lang w:val="uk-UA"/>
        </w:rPr>
        <w:t>реформування</w:t>
      </w:r>
      <w:r w:rsidRPr="008010F5">
        <w:rPr>
          <w:b w:val="0"/>
          <w:sz w:val="24"/>
          <w:szCs w:val="24"/>
        </w:rPr>
        <w:t xml:space="preserve"> </w:t>
      </w:r>
      <w:r w:rsidRPr="008010F5">
        <w:rPr>
          <w:b w:val="0"/>
          <w:sz w:val="24"/>
          <w:szCs w:val="24"/>
          <w:lang w:val="uk-UA"/>
        </w:rPr>
        <w:t>земельних</w:t>
      </w:r>
      <w:r w:rsidRPr="008010F5">
        <w:rPr>
          <w:b w:val="0"/>
          <w:sz w:val="24"/>
          <w:szCs w:val="24"/>
        </w:rPr>
        <w:t xml:space="preserve"> </w:t>
      </w:r>
      <w:r w:rsidRPr="008010F5">
        <w:rPr>
          <w:b w:val="0"/>
          <w:sz w:val="24"/>
          <w:szCs w:val="24"/>
          <w:lang w:val="uk-UA"/>
        </w:rPr>
        <w:t>відносин</w:t>
      </w:r>
      <w:r w:rsidRPr="008010F5">
        <w:rPr>
          <w:b w:val="0"/>
          <w:sz w:val="24"/>
          <w:szCs w:val="24"/>
        </w:rPr>
        <w:t xml:space="preserve"> </w:t>
      </w:r>
      <w:r w:rsidRPr="008010F5">
        <w:rPr>
          <w:b w:val="0"/>
          <w:sz w:val="24"/>
          <w:szCs w:val="24"/>
          <w:lang w:val="uk-UA"/>
        </w:rPr>
        <w:t xml:space="preserve">по </w:t>
      </w:r>
      <w:r w:rsidRPr="008010F5">
        <w:rPr>
          <w:b w:val="0"/>
          <w:sz w:val="24"/>
          <w:szCs w:val="24"/>
        </w:rPr>
        <w:t xml:space="preserve">в </w:t>
      </w:r>
      <w:r w:rsidRPr="008010F5">
        <w:rPr>
          <w:b w:val="0"/>
          <w:sz w:val="24"/>
          <w:szCs w:val="24"/>
          <w:lang w:val="uk-UA"/>
        </w:rPr>
        <w:t>Новотроїцькій селищній раді</w:t>
      </w:r>
      <w:r w:rsidRPr="008010F5">
        <w:rPr>
          <w:b w:val="0"/>
          <w:sz w:val="24"/>
          <w:szCs w:val="24"/>
        </w:rPr>
        <w:t xml:space="preserve"> на 201</w:t>
      </w:r>
      <w:r w:rsidR="007A5AB8">
        <w:rPr>
          <w:b w:val="0"/>
          <w:sz w:val="24"/>
          <w:szCs w:val="24"/>
          <w:lang w:val="uk-UA"/>
        </w:rPr>
        <w:t>8</w:t>
      </w:r>
      <w:r w:rsidRPr="008010F5">
        <w:rPr>
          <w:b w:val="0"/>
          <w:sz w:val="24"/>
          <w:szCs w:val="24"/>
        </w:rPr>
        <w:t xml:space="preserve"> р</w:t>
      </w:r>
      <w:r w:rsidRPr="008010F5">
        <w:rPr>
          <w:b w:val="0"/>
          <w:sz w:val="24"/>
          <w:szCs w:val="24"/>
          <w:lang w:val="uk-UA"/>
        </w:rPr>
        <w:t>ік</w:t>
      </w:r>
      <w:r>
        <w:rPr>
          <w:b w:val="0"/>
          <w:sz w:val="24"/>
          <w:szCs w:val="24"/>
          <w:lang w:val="uk-UA"/>
        </w:rPr>
        <w:t xml:space="preserve"> </w:t>
      </w:r>
    </w:p>
    <w:p w:rsidR="000A4D62" w:rsidRPr="001206CE" w:rsidRDefault="000A4D62" w:rsidP="000A4D62">
      <w:pPr>
        <w:rPr>
          <w:lang w:val="uk-UA"/>
        </w:rPr>
      </w:pPr>
    </w:p>
    <w:tbl>
      <w:tblPr>
        <w:tblW w:w="10098" w:type="dxa"/>
        <w:tblInd w:w="-3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9"/>
        <w:gridCol w:w="1787"/>
        <w:gridCol w:w="1418"/>
        <w:gridCol w:w="1080"/>
        <w:gridCol w:w="1515"/>
        <w:gridCol w:w="1106"/>
        <w:gridCol w:w="1620"/>
        <w:gridCol w:w="1073"/>
      </w:tblGrid>
      <w:tr w:rsidR="000A4D62" w:rsidRPr="00F93C46" w:rsidTr="00C71E09">
        <w:trPr>
          <w:cantSplit/>
          <w:trHeight w:val="2284"/>
        </w:trPr>
        <w:tc>
          <w:tcPr>
            <w:tcW w:w="499" w:type="dxa"/>
            <w:tcBorders>
              <w:top w:val="single" w:sz="6" w:space="0" w:color="auto"/>
              <w:left w:val="single" w:sz="6" w:space="0" w:color="auto"/>
              <w:bottom w:val="single" w:sz="6" w:space="0" w:color="auto"/>
              <w:right w:val="single" w:sz="6" w:space="0" w:color="auto"/>
            </w:tcBorders>
          </w:tcPr>
          <w:p w:rsidR="000A4D62" w:rsidRPr="00F93C46" w:rsidRDefault="000A4D62" w:rsidP="00C71E09">
            <w:pPr>
              <w:widowControl w:val="0"/>
              <w:spacing w:line="192" w:lineRule="auto"/>
              <w:jc w:val="both"/>
              <w:rPr>
                <w:b/>
                <w:bCs/>
                <w:sz w:val="24"/>
                <w:szCs w:val="24"/>
                <w:lang w:val="uk-UA"/>
              </w:rPr>
            </w:pPr>
            <w:r w:rsidRPr="00F93C46">
              <w:rPr>
                <w:b/>
                <w:bCs/>
                <w:sz w:val="24"/>
                <w:szCs w:val="24"/>
                <w:lang w:val="uk-UA"/>
              </w:rPr>
              <w:t>№</w:t>
            </w:r>
          </w:p>
          <w:p w:rsidR="000A4D62" w:rsidRPr="00F93C46" w:rsidRDefault="000A4D62" w:rsidP="00C71E09">
            <w:pPr>
              <w:widowControl w:val="0"/>
              <w:spacing w:line="192" w:lineRule="auto"/>
              <w:jc w:val="both"/>
              <w:rPr>
                <w:b/>
                <w:bCs/>
                <w:sz w:val="24"/>
                <w:szCs w:val="24"/>
                <w:lang w:val="uk-UA"/>
              </w:rPr>
            </w:pPr>
            <w:r w:rsidRPr="00F93C46">
              <w:rPr>
                <w:b/>
                <w:bCs/>
                <w:sz w:val="24"/>
                <w:szCs w:val="24"/>
                <w:lang w:val="uk-UA"/>
              </w:rPr>
              <w:t>з/п</w:t>
            </w:r>
          </w:p>
        </w:tc>
        <w:tc>
          <w:tcPr>
            <w:tcW w:w="1787" w:type="dxa"/>
            <w:tcBorders>
              <w:top w:val="single" w:sz="6" w:space="0" w:color="auto"/>
              <w:left w:val="single" w:sz="6" w:space="0" w:color="auto"/>
              <w:bottom w:val="single" w:sz="6" w:space="0" w:color="auto"/>
              <w:right w:val="single" w:sz="6" w:space="0" w:color="auto"/>
            </w:tcBorders>
          </w:tcPr>
          <w:p w:rsidR="000A4D62" w:rsidRPr="00F93C46" w:rsidRDefault="000A4D62" w:rsidP="00C71E09">
            <w:pPr>
              <w:widowControl w:val="0"/>
              <w:spacing w:line="192" w:lineRule="auto"/>
              <w:jc w:val="center"/>
              <w:rPr>
                <w:sz w:val="24"/>
                <w:szCs w:val="24"/>
                <w:lang w:val="uk-UA"/>
              </w:rPr>
            </w:pPr>
            <w:r w:rsidRPr="00F93C46">
              <w:rPr>
                <w:sz w:val="24"/>
                <w:szCs w:val="24"/>
                <w:lang w:val="uk-UA"/>
              </w:rPr>
              <w:t>Назва</w:t>
            </w:r>
            <w:r w:rsidRPr="00F93C46">
              <w:rPr>
                <w:b/>
                <w:bCs/>
                <w:sz w:val="24"/>
                <w:szCs w:val="24"/>
                <w:lang w:val="uk-UA"/>
              </w:rPr>
              <w:t xml:space="preserve"> </w:t>
            </w:r>
            <w:r w:rsidRPr="00F93C46">
              <w:rPr>
                <w:sz w:val="24"/>
                <w:szCs w:val="24"/>
                <w:lang w:val="uk-UA"/>
              </w:rPr>
              <w:t>напрямку діяльності</w:t>
            </w:r>
          </w:p>
          <w:p w:rsidR="000A4D62" w:rsidRPr="00F93C46" w:rsidRDefault="000A4D62" w:rsidP="00C71E09">
            <w:pPr>
              <w:widowControl w:val="0"/>
              <w:spacing w:line="192" w:lineRule="auto"/>
              <w:jc w:val="center"/>
              <w:rPr>
                <w:b/>
                <w:bCs/>
                <w:sz w:val="24"/>
                <w:szCs w:val="24"/>
                <w:lang w:val="uk-UA"/>
              </w:rPr>
            </w:pPr>
            <w:r w:rsidRPr="00F93C46">
              <w:rPr>
                <w:sz w:val="24"/>
                <w:szCs w:val="24"/>
                <w:lang w:val="uk-UA"/>
              </w:rPr>
              <w:t>(пріоритетні завдання)</w:t>
            </w:r>
          </w:p>
        </w:tc>
        <w:tc>
          <w:tcPr>
            <w:tcW w:w="1418" w:type="dxa"/>
            <w:tcBorders>
              <w:top w:val="single" w:sz="6" w:space="0" w:color="auto"/>
              <w:left w:val="single" w:sz="6" w:space="0" w:color="auto"/>
              <w:bottom w:val="single" w:sz="6" w:space="0" w:color="auto"/>
              <w:right w:val="single" w:sz="6" w:space="0" w:color="auto"/>
            </w:tcBorders>
          </w:tcPr>
          <w:p w:rsidR="000A4D62" w:rsidRPr="00F93C46" w:rsidRDefault="000A4D62" w:rsidP="00C71E09">
            <w:pPr>
              <w:widowControl w:val="0"/>
              <w:spacing w:line="192" w:lineRule="auto"/>
              <w:jc w:val="center"/>
              <w:rPr>
                <w:b/>
                <w:bCs/>
                <w:sz w:val="24"/>
                <w:szCs w:val="24"/>
                <w:lang w:val="uk-UA"/>
              </w:rPr>
            </w:pPr>
            <w:r w:rsidRPr="00F93C46">
              <w:rPr>
                <w:sz w:val="24"/>
                <w:szCs w:val="24"/>
                <w:lang w:val="uk-UA"/>
              </w:rPr>
              <w:t>Перелік заходів</w:t>
            </w:r>
          </w:p>
          <w:p w:rsidR="000A4D62" w:rsidRPr="00F93C46" w:rsidRDefault="000A4D62" w:rsidP="00C71E09">
            <w:pPr>
              <w:widowControl w:val="0"/>
              <w:spacing w:line="192" w:lineRule="auto"/>
              <w:jc w:val="center"/>
              <w:rPr>
                <w:b/>
                <w:bCs/>
                <w:sz w:val="24"/>
                <w:szCs w:val="24"/>
                <w:lang w:val="uk-UA"/>
              </w:rPr>
            </w:pPr>
            <w:r w:rsidRPr="00F93C46">
              <w:rPr>
                <w:sz w:val="24"/>
                <w:szCs w:val="24"/>
                <w:lang w:val="uk-UA"/>
              </w:rPr>
              <w:t>програми</w:t>
            </w:r>
          </w:p>
        </w:tc>
        <w:tc>
          <w:tcPr>
            <w:tcW w:w="1080" w:type="dxa"/>
            <w:tcBorders>
              <w:top w:val="single" w:sz="6" w:space="0" w:color="auto"/>
              <w:left w:val="single" w:sz="6" w:space="0" w:color="auto"/>
              <w:bottom w:val="single" w:sz="6" w:space="0" w:color="auto"/>
              <w:right w:val="single" w:sz="6" w:space="0" w:color="auto"/>
            </w:tcBorders>
          </w:tcPr>
          <w:p w:rsidR="000A4D62" w:rsidRPr="00F93C46" w:rsidRDefault="000A4D62" w:rsidP="00C71E09">
            <w:pPr>
              <w:widowControl w:val="0"/>
              <w:spacing w:line="192" w:lineRule="auto"/>
              <w:jc w:val="center"/>
              <w:rPr>
                <w:b/>
                <w:bCs/>
                <w:sz w:val="24"/>
                <w:szCs w:val="24"/>
                <w:lang w:val="uk-UA"/>
              </w:rPr>
            </w:pPr>
            <w:r w:rsidRPr="00F93C46">
              <w:rPr>
                <w:sz w:val="24"/>
                <w:szCs w:val="24"/>
                <w:lang w:val="uk-UA"/>
              </w:rPr>
              <w:t>Термін виконання заходу</w:t>
            </w:r>
          </w:p>
        </w:tc>
        <w:tc>
          <w:tcPr>
            <w:tcW w:w="1515" w:type="dxa"/>
            <w:tcBorders>
              <w:top w:val="single" w:sz="6" w:space="0" w:color="auto"/>
              <w:left w:val="single" w:sz="6" w:space="0" w:color="auto"/>
              <w:bottom w:val="single" w:sz="6" w:space="0" w:color="auto"/>
              <w:right w:val="single" w:sz="6" w:space="0" w:color="auto"/>
            </w:tcBorders>
          </w:tcPr>
          <w:p w:rsidR="000A4D62" w:rsidRPr="00F93C46" w:rsidRDefault="000A4D62" w:rsidP="00C71E09">
            <w:pPr>
              <w:widowControl w:val="0"/>
              <w:spacing w:line="192" w:lineRule="auto"/>
              <w:jc w:val="center"/>
              <w:rPr>
                <w:b/>
                <w:bCs/>
                <w:sz w:val="24"/>
                <w:szCs w:val="24"/>
                <w:lang w:val="uk-UA"/>
              </w:rPr>
            </w:pPr>
            <w:r w:rsidRPr="00F93C46">
              <w:rPr>
                <w:sz w:val="24"/>
                <w:szCs w:val="24"/>
                <w:lang w:val="uk-UA"/>
              </w:rPr>
              <w:t>Виконавці</w:t>
            </w:r>
          </w:p>
        </w:tc>
        <w:tc>
          <w:tcPr>
            <w:tcW w:w="1106" w:type="dxa"/>
            <w:tcBorders>
              <w:top w:val="single" w:sz="6" w:space="0" w:color="auto"/>
              <w:left w:val="single" w:sz="6" w:space="0" w:color="auto"/>
              <w:bottom w:val="single" w:sz="6" w:space="0" w:color="auto"/>
              <w:right w:val="single" w:sz="6" w:space="0" w:color="auto"/>
            </w:tcBorders>
          </w:tcPr>
          <w:p w:rsidR="000A4D62" w:rsidRPr="00F93C46" w:rsidRDefault="000A4D62" w:rsidP="00C71E09">
            <w:pPr>
              <w:widowControl w:val="0"/>
              <w:spacing w:line="192" w:lineRule="auto"/>
              <w:jc w:val="center"/>
              <w:rPr>
                <w:b/>
                <w:bCs/>
                <w:sz w:val="24"/>
                <w:szCs w:val="24"/>
                <w:lang w:val="uk-UA"/>
              </w:rPr>
            </w:pPr>
            <w:r w:rsidRPr="00F93C46">
              <w:rPr>
                <w:sz w:val="24"/>
                <w:szCs w:val="24"/>
                <w:lang w:val="uk-UA"/>
              </w:rPr>
              <w:t xml:space="preserve">Джерела </w:t>
            </w:r>
            <w:r w:rsidRPr="00F93C46">
              <w:rPr>
                <w:spacing w:val="-20"/>
                <w:sz w:val="24"/>
                <w:szCs w:val="24"/>
                <w:lang w:val="uk-UA"/>
              </w:rPr>
              <w:t>фінансування</w:t>
            </w:r>
          </w:p>
        </w:tc>
        <w:tc>
          <w:tcPr>
            <w:tcW w:w="1620" w:type="dxa"/>
            <w:tcBorders>
              <w:top w:val="single" w:sz="6" w:space="0" w:color="auto"/>
              <w:left w:val="single" w:sz="6" w:space="0" w:color="auto"/>
              <w:right w:val="single" w:sz="6" w:space="0" w:color="auto"/>
            </w:tcBorders>
          </w:tcPr>
          <w:p w:rsidR="000A4D62" w:rsidRPr="00F93C46" w:rsidRDefault="000A4D62" w:rsidP="00C71E09">
            <w:pPr>
              <w:widowControl w:val="0"/>
              <w:spacing w:line="192" w:lineRule="auto"/>
              <w:jc w:val="center"/>
              <w:rPr>
                <w:sz w:val="24"/>
                <w:szCs w:val="24"/>
                <w:lang w:val="uk-UA"/>
              </w:rPr>
            </w:pPr>
            <w:r w:rsidRPr="00F93C46">
              <w:rPr>
                <w:sz w:val="24"/>
                <w:szCs w:val="24"/>
                <w:lang w:val="uk-UA"/>
              </w:rPr>
              <w:t>Орієнтовні обсяги  фінансування</w:t>
            </w:r>
          </w:p>
          <w:p w:rsidR="000A4D62" w:rsidRPr="00F93C46" w:rsidRDefault="000A4D62" w:rsidP="00C71E09">
            <w:pPr>
              <w:widowControl w:val="0"/>
              <w:spacing w:line="192" w:lineRule="auto"/>
              <w:jc w:val="center"/>
              <w:rPr>
                <w:sz w:val="24"/>
                <w:szCs w:val="24"/>
                <w:lang w:val="uk-UA"/>
              </w:rPr>
            </w:pPr>
            <w:r w:rsidRPr="00F93C46">
              <w:rPr>
                <w:sz w:val="24"/>
                <w:szCs w:val="24"/>
                <w:lang w:val="uk-UA"/>
              </w:rPr>
              <w:t>(вартість),</w:t>
            </w:r>
          </w:p>
          <w:p w:rsidR="000A4D62" w:rsidRPr="00F93C46" w:rsidRDefault="000A4D62" w:rsidP="00C71E09">
            <w:pPr>
              <w:widowControl w:val="0"/>
              <w:spacing w:line="192" w:lineRule="auto"/>
              <w:jc w:val="center"/>
              <w:rPr>
                <w:b/>
                <w:bCs/>
                <w:sz w:val="24"/>
                <w:szCs w:val="24"/>
                <w:lang w:val="uk-UA"/>
              </w:rPr>
            </w:pPr>
            <w:r>
              <w:rPr>
                <w:sz w:val="24"/>
                <w:szCs w:val="24"/>
                <w:lang w:val="uk-UA"/>
              </w:rPr>
              <w:t>тис.грн</w:t>
            </w:r>
          </w:p>
        </w:tc>
        <w:tc>
          <w:tcPr>
            <w:tcW w:w="1073" w:type="dxa"/>
            <w:tcBorders>
              <w:top w:val="single" w:sz="6" w:space="0" w:color="auto"/>
              <w:left w:val="single" w:sz="6" w:space="0" w:color="auto"/>
              <w:bottom w:val="single" w:sz="6" w:space="0" w:color="auto"/>
              <w:right w:val="single" w:sz="6" w:space="0" w:color="auto"/>
            </w:tcBorders>
          </w:tcPr>
          <w:p w:rsidR="000A4D62" w:rsidRPr="00F93C46" w:rsidRDefault="000A4D62" w:rsidP="00C71E09">
            <w:pPr>
              <w:widowControl w:val="0"/>
              <w:spacing w:line="192" w:lineRule="auto"/>
              <w:jc w:val="center"/>
              <w:rPr>
                <w:b/>
                <w:bCs/>
                <w:sz w:val="24"/>
                <w:szCs w:val="24"/>
                <w:lang w:val="uk-UA"/>
              </w:rPr>
            </w:pPr>
            <w:r w:rsidRPr="00F93C46">
              <w:rPr>
                <w:sz w:val="24"/>
                <w:szCs w:val="24"/>
                <w:lang w:val="uk-UA"/>
              </w:rPr>
              <w:t>Очікуваний результат</w:t>
            </w:r>
          </w:p>
        </w:tc>
      </w:tr>
      <w:tr w:rsidR="000A4D62" w:rsidRPr="00F93C46" w:rsidTr="00C71E09">
        <w:trPr>
          <w:trHeight w:val="384"/>
        </w:trPr>
        <w:tc>
          <w:tcPr>
            <w:tcW w:w="499" w:type="dxa"/>
            <w:tcBorders>
              <w:top w:val="single" w:sz="6" w:space="0" w:color="auto"/>
              <w:left w:val="single" w:sz="6" w:space="0" w:color="auto"/>
              <w:bottom w:val="single" w:sz="6" w:space="0" w:color="auto"/>
              <w:right w:val="single" w:sz="6" w:space="0" w:color="auto"/>
            </w:tcBorders>
            <w:vAlign w:val="center"/>
          </w:tcPr>
          <w:p w:rsidR="000A4D62" w:rsidRPr="00CD69D7" w:rsidRDefault="000A4D62" w:rsidP="00C71E09">
            <w:pPr>
              <w:widowControl w:val="0"/>
              <w:spacing w:line="192" w:lineRule="auto"/>
              <w:jc w:val="center"/>
              <w:rPr>
                <w:bCs/>
                <w:sz w:val="24"/>
                <w:szCs w:val="24"/>
                <w:lang w:val="uk-UA"/>
              </w:rPr>
            </w:pPr>
            <w:r w:rsidRPr="00CD69D7">
              <w:rPr>
                <w:bCs/>
                <w:sz w:val="24"/>
                <w:szCs w:val="24"/>
                <w:lang w:val="uk-UA"/>
              </w:rPr>
              <w:t>1</w:t>
            </w:r>
          </w:p>
        </w:tc>
        <w:tc>
          <w:tcPr>
            <w:tcW w:w="1787" w:type="dxa"/>
            <w:tcBorders>
              <w:top w:val="single" w:sz="6" w:space="0" w:color="auto"/>
              <w:left w:val="single" w:sz="6" w:space="0" w:color="auto"/>
              <w:bottom w:val="single" w:sz="6" w:space="0" w:color="auto"/>
              <w:right w:val="single" w:sz="6" w:space="0" w:color="auto"/>
            </w:tcBorders>
            <w:vAlign w:val="center"/>
          </w:tcPr>
          <w:p w:rsidR="000A4D62" w:rsidRPr="00CD69D7" w:rsidRDefault="000A4D62" w:rsidP="00C71E09">
            <w:pPr>
              <w:widowControl w:val="0"/>
              <w:spacing w:line="192" w:lineRule="auto"/>
              <w:jc w:val="center"/>
              <w:rPr>
                <w:bCs/>
                <w:sz w:val="24"/>
                <w:szCs w:val="24"/>
                <w:lang w:val="uk-UA"/>
              </w:rPr>
            </w:pPr>
            <w:r w:rsidRPr="00CD69D7">
              <w:rPr>
                <w:bCs/>
                <w:sz w:val="24"/>
                <w:szCs w:val="24"/>
                <w:lang w:val="uk-UA"/>
              </w:rPr>
              <w:t>2</w:t>
            </w:r>
          </w:p>
        </w:tc>
        <w:tc>
          <w:tcPr>
            <w:tcW w:w="1418" w:type="dxa"/>
            <w:tcBorders>
              <w:top w:val="single" w:sz="6" w:space="0" w:color="auto"/>
              <w:left w:val="single" w:sz="6" w:space="0" w:color="auto"/>
              <w:bottom w:val="single" w:sz="6" w:space="0" w:color="auto"/>
              <w:right w:val="single" w:sz="6" w:space="0" w:color="auto"/>
            </w:tcBorders>
            <w:vAlign w:val="center"/>
          </w:tcPr>
          <w:p w:rsidR="000A4D62" w:rsidRPr="00CD69D7" w:rsidRDefault="000A4D62" w:rsidP="00C71E09">
            <w:pPr>
              <w:widowControl w:val="0"/>
              <w:spacing w:line="192" w:lineRule="auto"/>
              <w:jc w:val="center"/>
              <w:rPr>
                <w:bCs/>
                <w:sz w:val="24"/>
                <w:szCs w:val="24"/>
                <w:lang w:val="uk-UA"/>
              </w:rPr>
            </w:pPr>
            <w:r w:rsidRPr="00CD69D7">
              <w:rPr>
                <w:bCs/>
                <w:sz w:val="24"/>
                <w:szCs w:val="24"/>
                <w:lang w:val="uk-UA"/>
              </w:rPr>
              <w:t>3</w:t>
            </w:r>
          </w:p>
        </w:tc>
        <w:tc>
          <w:tcPr>
            <w:tcW w:w="1080" w:type="dxa"/>
            <w:tcBorders>
              <w:top w:val="single" w:sz="6" w:space="0" w:color="auto"/>
              <w:left w:val="single" w:sz="6" w:space="0" w:color="auto"/>
              <w:bottom w:val="single" w:sz="6" w:space="0" w:color="auto"/>
              <w:right w:val="single" w:sz="6" w:space="0" w:color="auto"/>
            </w:tcBorders>
            <w:vAlign w:val="center"/>
          </w:tcPr>
          <w:p w:rsidR="000A4D62" w:rsidRPr="00CD69D7" w:rsidRDefault="000A4D62" w:rsidP="00C71E09">
            <w:pPr>
              <w:widowControl w:val="0"/>
              <w:spacing w:line="192" w:lineRule="auto"/>
              <w:jc w:val="center"/>
              <w:rPr>
                <w:bCs/>
                <w:sz w:val="24"/>
                <w:szCs w:val="24"/>
                <w:lang w:val="uk-UA"/>
              </w:rPr>
            </w:pPr>
            <w:r w:rsidRPr="00CD69D7">
              <w:rPr>
                <w:bCs/>
                <w:sz w:val="24"/>
                <w:szCs w:val="24"/>
                <w:lang w:val="uk-UA"/>
              </w:rPr>
              <w:t>4</w:t>
            </w:r>
          </w:p>
        </w:tc>
        <w:tc>
          <w:tcPr>
            <w:tcW w:w="1515" w:type="dxa"/>
            <w:tcBorders>
              <w:top w:val="single" w:sz="6" w:space="0" w:color="auto"/>
              <w:left w:val="single" w:sz="6" w:space="0" w:color="auto"/>
              <w:bottom w:val="single" w:sz="6" w:space="0" w:color="auto"/>
              <w:right w:val="single" w:sz="6" w:space="0" w:color="auto"/>
            </w:tcBorders>
            <w:vAlign w:val="center"/>
          </w:tcPr>
          <w:p w:rsidR="000A4D62" w:rsidRPr="00CD69D7" w:rsidRDefault="000A4D62" w:rsidP="00C71E09">
            <w:pPr>
              <w:widowControl w:val="0"/>
              <w:spacing w:line="192" w:lineRule="auto"/>
              <w:jc w:val="center"/>
              <w:rPr>
                <w:bCs/>
                <w:sz w:val="24"/>
                <w:szCs w:val="24"/>
                <w:lang w:val="uk-UA"/>
              </w:rPr>
            </w:pPr>
            <w:r w:rsidRPr="00CD69D7">
              <w:rPr>
                <w:bCs/>
                <w:sz w:val="24"/>
                <w:szCs w:val="24"/>
                <w:lang w:val="uk-UA"/>
              </w:rPr>
              <w:t>5</w:t>
            </w:r>
          </w:p>
        </w:tc>
        <w:tc>
          <w:tcPr>
            <w:tcW w:w="1106" w:type="dxa"/>
            <w:tcBorders>
              <w:top w:val="single" w:sz="6" w:space="0" w:color="auto"/>
              <w:left w:val="single" w:sz="6" w:space="0" w:color="auto"/>
              <w:bottom w:val="single" w:sz="6" w:space="0" w:color="auto"/>
              <w:right w:val="single" w:sz="6" w:space="0" w:color="auto"/>
            </w:tcBorders>
            <w:vAlign w:val="center"/>
          </w:tcPr>
          <w:p w:rsidR="000A4D62" w:rsidRPr="00CD69D7" w:rsidRDefault="000A4D62" w:rsidP="00C71E09">
            <w:pPr>
              <w:widowControl w:val="0"/>
              <w:spacing w:line="192" w:lineRule="auto"/>
              <w:jc w:val="center"/>
              <w:rPr>
                <w:bCs/>
                <w:sz w:val="24"/>
                <w:szCs w:val="24"/>
                <w:lang w:val="uk-UA"/>
              </w:rPr>
            </w:pPr>
            <w:r w:rsidRPr="00CD69D7">
              <w:rPr>
                <w:bCs/>
                <w:sz w:val="24"/>
                <w:szCs w:val="24"/>
                <w:lang w:val="uk-UA"/>
              </w:rPr>
              <w:t>6</w:t>
            </w:r>
          </w:p>
        </w:tc>
        <w:tc>
          <w:tcPr>
            <w:tcW w:w="1620" w:type="dxa"/>
            <w:tcBorders>
              <w:top w:val="single" w:sz="6" w:space="0" w:color="auto"/>
              <w:left w:val="single" w:sz="6" w:space="0" w:color="auto"/>
              <w:bottom w:val="single" w:sz="6" w:space="0" w:color="auto"/>
              <w:right w:val="single" w:sz="6" w:space="0" w:color="auto"/>
            </w:tcBorders>
            <w:vAlign w:val="center"/>
          </w:tcPr>
          <w:p w:rsidR="000A4D62" w:rsidRPr="00CD69D7" w:rsidRDefault="000A4D62" w:rsidP="00C71E09">
            <w:pPr>
              <w:widowControl w:val="0"/>
              <w:spacing w:line="192" w:lineRule="auto"/>
              <w:jc w:val="center"/>
              <w:rPr>
                <w:bCs/>
                <w:sz w:val="24"/>
                <w:szCs w:val="24"/>
                <w:lang w:val="uk-UA"/>
              </w:rPr>
            </w:pPr>
            <w:r w:rsidRPr="00CD69D7">
              <w:rPr>
                <w:bCs/>
                <w:sz w:val="24"/>
                <w:szCs w:val="24"/>
                <w:lang w:val="uk-UA"/>
              </w:rPr>
              <w:t>7</w:t>
            </w:r>
          </w:p>
        </w:tc>
        <w:tc>
          <w:tcPr>
            <w:tcW w:w="1073" w:type="dxa"/>
            <w:tcBorders>
              <w:top w:val="single" w:sz="6" w:space="0" w:color="auto"/>
              <w:left w:val="single" w:sz="6" w:space="0" w:color="auto"/>
              <w:bottom w:val="single" w:sz="6" w:space="0" w:color="auto"/>
              <w:right w:val="single" w:sz="6" w:space="0" w:color="auto"/>
            </w:tcBorders>
            <w:vAlign w:val="center"/>
          </w:tcPr>
          <w:p w:rsidR="000A4D62" w:rsidRPr="00CD69D7" w:rsidRDefault="000A4D62" w:rsidP="00C71E09">
            <w:pPr>
              <w:widowControl w:val="0"/>
              <w:spacing w:line="192" w:lineRule="auto"/>
              <w:jc w:val="center"/>
              <w:rPr>
                <w:bCs/>
                <w:sz w:val="24"/>
                <w:szCs w:val="24"/>
                <w:lang w:val="uk-UA"/>
              </w:rPr>
            </w:pPr>
            <w:r w:rsidRPr="00CD69D7">
              <w:rPr>
                <w:bCs/>
                <w:sz w:val="24"/>
                <w:szCs w:val="24"/>
                <w:lang w:val="uk-UA"/>
              </w:rPr>
              <w:t>8</w:t>
            </w:r>
          </w:p>
        </w:tc>
      </w:tr>
      <w:tr w:rsidR="00AD4E68" w:rsidRPr="00F93C46" w:rsidTr="00AC4B2D">
        <w:trPr>
          <w:trHeight w:val="384"/>
        </w:trPr>
        <w:tc>
          <w:tcPr>
            <w:tcW w:w="499" w:type="dxa"/>
            <w:vMerge w:val="restart"/>
            <w:tcBorders>
              <w:top w:val="single" w:sz="6" w:space="0" w:color="auto"/>
              <w:left w:val="single" w:sz="6" w:space="0" w:color="auto"/>
              <w:right w:val="single" w:sz="6" w:space="0" w:color="auto"/>
            </w:tcBorders>
            <w:vAlign w:val="center"/>
          </w:tcPr>
          <w:p w:rsidR="00AD4E68" w:rsidRDefault="00AD4E68" w:rsidP="00C71E09">
            <w:pPr>
              <w:widowControl w:val="0"/>
              <w:spacing w:line="192" w:lineRule="auto"/>
              <w:jc w:val="both"/>
              <w:rPr>
                <w:spacing w:val="-20"/>
                <w:sz w:val="24"/>
                <w:szCs w:val="24"/>
                <w:lang w:val="uk-UA"/>
              </w:rPr>
            </w:pPr>
          </w:p>
          <w:p w:rsidR="00AD4E68" w:rsidRPr="00CD69D7" w:rsidRDefault="00AD4E68" w:rsidP="00C71E09">
            <w:pPr>
              <w:widowControl w:val="0"/>
              <w:spacing w:line="192" w:lineRule="auto"/>
              <w:jc w:val="both"/>
              <w:rPr>
                <w:bCs/>
                <w:sz w:val="24"/>
                <w:szCs w:val="24"/>
                <w:lang w:val="uk-UA"/>
              </w:rPr>
            </w:pPr>
            <w:r>
              <w:rPr>
                <w:spacing w:val="-20"/>
                <w:sz w:val="24"/>
                <w:szCs w:val="24"/>
                <w:lang w:val="uk-UA"/>
              </w:rPr>
              <w:t>1</w:t>
            </w:r>
          </w:p>
        </w:tc>
        <w:tc>
          <w:tcPr>
            <w:tcW w:w="1787" w:type="dxa"/>
            <w:vMerge w:val="restart"/>
            <w:tcBorders>
              <w:top w:val="single" w:sz="6" w:space="0" w:color="auto"/>
              <w:left w:val="single" w:sz="6" w:space="0" w:color="auto"/>
              <w:right w:val="single" w:sz="6" w:space="0" w:color="auto"/>
            </w:tcBorders>
            <w:vAlign w:val="center"/>
          </w:tcPr>
          <w:p w:rsidR="00AD4E68" w:rsidRDefault="00AD4E68" w:rsidP="00C71E09">
            <w:pPr>
              <w:widowControl w:val="0"/>
              <w:spacing w:line="192" w:lineRule="auto"/>
              <w:jc w:val="both"/>
              <w:rPr>
                <w:bCs/>
                <w:sz w:val="24"/>
                <w:szCs w:val="24"/>
                <w:lang w:val="uk-UA"/>
              </w:rPr>
            </w:pPr>
          </w:p>
          <w:p w:rsidR="00AD4E68" w:rsidRDefault="00AD4E68" w:rsidP="00C71E09">
            <w:pPr>
              <w:widowControl w:val="0"/>
              <w:spacing w:line="192" w:lineRule="auto"/>
              <w:jc w:val="both"/>
              <w:rPr>
                <w:bCs/>
                <w:sz w:val="24"/>
                <w:szCs w:val="24"/>
                <w:lang w:val="uk-UA"/>
              </w:rPr>
            </w:pPr>
          </w:p>
          <w:p w:rsidR="00AD4E68" w:rsidRDefault="00AD4E68" w:rsidP="00C71E09">
            <w:pPr>
              <w:widowControl w:val="0"/>
              <w:spacing w:line="192" w:lineRule="auto"/>
              <w:jc w:val="both"/>
              <w:rPr>
                <w:bCs/>
                <w:sz w:val="24"/>
                <w:szCs w:val="24"/>
                <w:lang w:val="uk-UA"/>
              </w:rPr>
            </w:pPr>
          </w:p>
          <w:p w:rsidR="00AD4E68" w:rsidRDefault="00AD4E68" w:rsidP="00C71E09">
            <w:pPr>
              <w:widowControl w:val="0"/>
              <w:spacing w:line="192" w:lineRule="auto"/>
              <w:jc w:val="both"/>
              <w:rPr>
                <w:bCs/>
                <w:sz w:val="24"/>
                <w:szCs w:val="24"/>
                <w:lang w:val="uk-UA"/>
              </w:rPr>
            </w:pPr>
          </w:p>
          <w:p w:rsidR="00AD4E68" w:rsidRDefault="00AD4E68" w:rsidP="00C71E09">
            <w:pPr>
              <w:widowControl w:val="0"/>
              <w:spacing w:line="192" w:lineRule="auto"/>
              <w:jc w:val="both"/>
              <w:rPr>
                <w:bCs/>
                <w:sz w:val="24"/>
                <w:szCs w:val="24"/>
                <w:lang w:val="uk-UA"/>
              </w:rPr>
            </w:pPr>
          </w:p>
          <w:p w:rsidR="00AD4E68" w:rsidRPr="00CD69D7" w:rsidRDefault="00AD4E68" w:rsidP="00C71E09">
            <w:pPr>
              <w:widowControl w:val="0"/>
              <w:spacing w:line="192" w:lineRule="auto"/>
              <w:jc w:val="both"/>
              <w:rPr>
                <w:bCs/>
                <w:sz w:val="24"/>
                <w:szCs w:val="24"/>
                <w:lang w:val="uk-UA"/>
              </w:rPr>
            </w:pPr>
            <w:r w:rsidRPr="00F93C46">
              <w:rPr>
                <w:bCs/>
                <w:sz w:val="24"/>
                <w:szCs w:val="24"/>
                <w:lang w:val="uk-UA"/>
              </w:rPr>
              <w:t>Забезпечити комплексний підхід до здійснення земельної реформи</w:t>
            </w:r>
          </w:p>
        </w:tc>
        <w:tc>
          <w:tcPr>
            <w:tcW w:w="1418" w:type="dxa"/>
            <w:tcBorders>
              <w:top w:val="single" w:sz="6" w:space="0" w:color="auto"/>
              <w:left w:val="single" w:sz="6" w:space="0" w:color="auto"/>
              <w:bottom w:val="single" w:sz="6" w:space="0" w:color="auto"/>
              <w:right w:val="single" w:sz="6" w:space="0" w:color="auto"/>
            </w:tcBorders>
            <w:vAlign w:val="center"/>
          </w:tcPr>
          <w:p w:rsidR="00AD4E68" w:rsidRDefault="00AD4E68" w:rsidP="00C71E09">
            <w:pPr>
              <w:widowControl w:val="0"/>
              <w:spacing w:line="192" w:lineRule="auto"/>
              <w:jc w:val="center"/>
              <w:rPr>
                <w:bCs/>
                <w:sz w:val="24"/>
                <w:szCs w:val="24"/>
                <w:lang w:val="uk-UA"/>
              </w:rPr>
            </w:pPr>
            <w:r>
              <w:rPr>
                <w:bCs/>
                <w:sz w:val="24"/>
                <w:szCs w:val="24"/>
                <w:lang w:val="uk-UA"/>
              </w:rPr>
              <w:t>Проведен</w:t>
            </w:r>
          </w:p>
          <w:p w:rsidR="00AD4E68" w:rsidRPr="00CD69D7" w:rsidRDefault="00AD4E68" w:rsidP="00C71E09">
            <w:pPr>
              <w:widowControl w:val="0"/>
              <w:spacing w:line="192" w:lineRule="auto"/>
              <w:jc w:val="center"/>
              <w:rPr>
                <w:bCs/>
                <w:sz w:val="24"/>
                <w:szCs w:val="24"/>
                <w:lang w:val="uk-UA"/>
              </w:rPr>
            </w:pPr>
            <w:r>
              <w:rPr>
                <w:bCs/>
                <w:sz w:val="24"/>
                <w:szCs w:val="24"/>
                <w:lang w:val="uk-UA"/>
              </w:rPr>
              <w:t>ня топографічної зйомки с.Благовіщенка</w:t>
            </w:r>
          </w:p>
        </w:tc>
        <w:tc>
          <w:tcPr>
            <w:tcW w:w="1080" w:type="dxa"/>
            <w:tcBorders>
              <w:top w:val="single" w:sz="6" w:space="0" w:color="auto"/>
              <w:left w:val="single" w:sz="6" w:space="0" w:color="auto"/>
              <w:bottom w:val="single" w:sz="6" w:space="0" w:color="auto"/>
              <w:right w:val="single" w:sz="6" w:space="0" w:color="auto"/>
            </w:tcBorders>
            <w:vAlign w:val="center"/>
          </w:tcPr>
          <w:p w:rsidR="00AD4E68" w:rsidRPr="00CD69D7" w:rsidRDefault="00AD4E68" w:rsidP="000A4D62">
            <w:pPr>
              <w:widowControl w:val="0"/>
              <w:spacing w:line="192" w:lineRule="auto"/>
              <w:rPr>
                <w:bCs/>
                <w:sz w:val="24"/>
                <w:szCs w:val="24"/>
                <w:lang w:val="uk-UA"/>
              </w:rPr>
            </w:pPr>
            <w:r>
              <w:rPr>
                <w:bCs/>
                <w:sz w:val="24"/>
                <w:szCs w:val="24"/>
                <w:lang w:val="uk-UA"/>
              </w:rPr>
              <w:t>2018</w:t>
            </w:r>
          </w:p>
        </w:tc>
        <w:tc>
          <w:tcPr>
            <w:tcW w:w="1515" w:type="dxa"/>
            <w:tcBorders>
              <w:top w:val="single" w:sz="6" w:space="0" w:color="auto"/>
              <w:left w:val="single" w:sz="6" w:space="0" w:color="auto"/>
              <w:bottom w:val="single" w:sz="6" w:space="0" w:color="auto"/>
              <w:right w:val="single" w:sz="6" w:space="0" w:color="auto"/>
            </w:tcBorders>
          </w:tcPr>
          <w:p w:rsidR="00AD4E68" w:rsidRPr="00F93C46" w:rsidRDefault="00AD4E68" w:rsidP="00C71E09">
            <w:pPr>
              <w:widowControl w:val="0"/>
              <w:spacing w:line="192" w:lineRule="auto"/>
              <w:jc w:val="both"/>
              <w:rPr>
                <w:bCs/>
                <w:sz w:val="24"/>
                <w:szCs w:val="24"/>
                <w:lang w:val="uk-UA"/>
              </w:rPr>
            </w:pPr>
            <w:r w:rsidRPr="00F93C46">
              <w:rPr>
                <w:bCs/>
                <w:sz w:val="24"/>
                <w:szCs w:val="24"/>
                <w:lang w:val="uk-UA"/>
              </w:rPr>
              <w:t>селищн</w:t>
            </w:r>
            <w:r>
              <w:rPr>
                <w:bCs/>
                <w:sz w:val="24"/>
                <w:szCs w:val="24"/>
                <w:lang w:val="uk-UA"/>
              </w:rPr>
              <w:t>а</w:t>
            </w:r>
            <w:r w:rsidRPr="00F93C46">
              <w:rPr>
                <w:bCs/>
                <w:sz w:val="24"/>
                <w:szCs w:val="24"/>
                <w:lang w:val="uk-UA"/>
              </w:rPr>
              <w:t xml:space="preserve"> рад</w:t>
            </w:r>
            <w:r>
              <w:rPr>
                <w:bCs/>
                <w:sz w:val="24"/>
                <w:szCs w:val="24"/>
                <w:lang w:val="uk-UA"/>
              </w:rPr>
              <w:t>а</w:t>
            </w:r>
            <w:r w:rsidRPr="00F93C46">
              <w:rPr>
                <w:bCs/>
                <w:sz w:val="24"/>
                <w:szCs w:val="24"/>
                <w:lang w:val="uk-UA"/>
              </w:rPr>
              <w:t>, районна державна адміністра-ція</w:t>
            </w:r>
          </w:p>
        </w:tc>
        <w:tc>
          <w:tcPr>
            <w:tcW w:w="1106" w:type="dxa"/>
            <w:tcBorders>
              <w:top w:val="single" w:sz="6" w:space="0" w:color="auto"/>
              <w:left w:val="single" w:sz="6" w:space="0" w:color="auto"/>
              <w:bottom w:val="single" w:sz="6" w:space="0" w:color="auto"/>
              <w:right w:val="single" w:sz="6" w:space="0" w:color="auto"/>
            </w:tcBorders>
          </w:tcPr>
          <w:p w:rsidR="00AD4E68" w:rsidRPr="00F93C46" w:rsidRDefault="00AD4E68" w:rsidP="00C71E09">
            <w:pPr>
              <w:widowControl w:val="0"/>
              <w:spacing w:line="192" w:lineRule="auto"/>
              <w:jc w:val="both"/>
              <w:rPr>
                <w:bCs/>
                <w:sz w:val="24"/>
                <w:szCs w:val="24"/>
                <w:lang w:val="uk-UA"/>
              </w:rPr>
            </w:pPr>
            <w:r>
              <w:rPr>
                <w:bCs/>
                <w:sz w:val="24"/>
                <w:szCs w:val="24"/>
                <w:lang w:val="uk-UA"/>
              </w:rPr>
              <w:t>Бюджет  селищної</w:t>
            </w:r>
            <w:r w:rsidRPr="00F93C46">
              <w:rPr>
                <w:bCs/>
                <w:sz w:val="24"/>
                <w:szCs w:val="24"/>
                <w:lang w:val="uk-UA"/>
              </w:rPr>
              <w:t xml:space="preserve"> ради</w:t>
            </w:r>
          </w:p>
        </w:tc>
        <w:tc>
          <w:tcPr>
            <w:tcW w:w="1620" w:type="dxa"/>
            <w:tcBorders>
              <w:top w:val="single" w:sz="6" w:space="0" w:color="auto"/>
              <w:left w:val="single" w:sz="6" w:space="0" w:color="auto"/>
              <w:bottom w:val="single" w:sz="6" w:space="0" w:color="auto"/>
              <w:right w:val="single" w:sz="6" w:space="0" w:color="auto"/>
            </w:tcBorders>
          </w:tcPr>
          <w:p w:rsidR="00AD4E68" w:rsidRDefault="00AD4E68" w:rsidP="00C71E09">
            <w:pPr>
              <w:widowControl w:val="0"/>
              <w:spacing w:line="192" w:lineRule="auto"/>
              <w:jc w:val="both"/>
              <w:rPr>
                <w:bCs/>
                <w:sz w:val="24"/>
                <w:szCs w:val="24"/>
                <w:lang w:val="uk-UA"/>
              </w:rPr>
            </w:pPr>
          </w:p>
          <w:p w:rsidR="00AD4E68" w:rsidRPr="00F93C46" w:rsidRDefault="00AD4E68" w:rsidP="000A4D62">
            <w:pPr>
              <w:widowControl w:val="0"/>
              <w:spacing w:line="192" w:lineRule="auto"/>
              <w:jc w:val="both"/>
              <w:rPr>
                <w:bCs/>
                <w:sz w:val="24"/>
                <w:szCs w:val="24"/>
                <w:lang w:val="uk-UA"/>
              </w:rPr>
            </w:pPr>
            <w:r>
              <w:rPr>
                <w:bCs/>
                <w:sz w:val="24"/>
                <w:szCs w:val="24"/>
                <w:lang w:val="uk-UA"/>
              </w:rPr>
              <w:t>35,00</w:t>
            </w:r>
          </w:p>
        </w:tc>
        <w:tc>
          <w:tcPr>
            <w:tcW w:w="1073" w:type="dxa"/>
            <w:tcBorders>
              <w:top w:val="single" w:sz="6" w:space="0" w:color="auto"/>
              <w:left w:val="single" w:sz="6" w:space="0" w:color="auto"/>
              <w:bottom w:val="single" w:sz="6" w:space="0" w:color="auto"/>
              <w:right w:val="single" w:sz="6" w:space="0" w:color="auto"/>
            </w:tcBorders>
          </w:tcPr>
          <w:p w:rsidR="00AD4E68" w:rsidRPr="00F93C46" w:rsidRDefault="00AD4E68" w:rsidP="000A4D62">
            <w:pPr>
              <w:widowControl w:val="0"/>
              <w:spacing w:line="192" w:lineRule="auto"/>
              <w:jc w:val="both"/>
              <w:rPr>
                <w:bCs/>
                <w:sz w:val="24"/>
                <w:szCs w:val="24"/>
                <w:lang w:val="uk-UA"/>
              </w:rPr>
            </w:pPr>
            <w:r w:rsidRPr="00F93C46">
              <w:rPr>
                <w:bCs/>
                <w:sz w:val="24"/>
                <w:szCs w:val="24"/>
                <w:lang w:val="uk-UA"/>
              </w:rPr>
              <w:t xml:space="preserve">Збіль-шення надход-жень до </w:t>
            </w:r>
            <w:r>
              <w:rPr>
                <w:bCs/>
                <w:sz w:val="24"/>
                <w:szCs w:val="24"/>
                <w:lang w:val="uk-UA"/>
              </w:rPr>
              <w:t>місцевого бюдже-ту</w:t>
            </w:r>
          </w:p>
        </w:tc>
      </w:tr>
      <w:tr w:rsidR="00AD4E68" w:rsidRPr="00F93C46" w:rsidTr="007D08CD">
        <w:trPr>
          <w:trHeight w:val="1975"/>
        </w:trPr>
        <w:tc>
          <w:tcPr>
            <w:tcW w:w="499" w:type="dxa"/>
            <w:vMerge/>
            <w:tcBorders>
              <w:left w:val="single" w:sz="6" w:space="0" w:color="auto"/>
              <w:right w:val="single" w:sz="6" w:space="0" w:color="auto"/>
            </w:tcBorders>
          </w:tcPr>
          <w:p w:rsidR="00AD4E68" w:rsidRPr="00F93C46" w:rsidRDefault="00AD4E68" w:rsidP="00C71E09">
            <w:pPr>
              <w:widowControl w:val="0"/>
              <w:spacing w:line="192" w:lineRule="auto"/>
              <w:jc w:val="both"/>
              <w:rPr>
                <w:spacing w:val="-20"/>
                <w:sz w:val="24"/>
                <w:szCs w:val="24"/>
                <w:lang w:val="uk-UA"/>
              </w:rPr>
            </w:pPr>
          </w:p>
        </w:tc>
        <w:tc>
          <w:tcPr>
            <w:tcW w:w="1787" w:type="dxa"/>
            <w:vMerge/>
            <w:tcBorders>
              <w:left w:val="single" w:sz="6" w:space="0" w:color="auto"/>
              <w:right w:val="single" w:sz="6" w:space="0" w:color="auto"/>
            </w:tcBorders>
          </w:tcPr>
          <w:p w:rsidR="00AD4E68" w:rsidRPr="00F93C46" w:rsidRDefault="00AD4E68" w:rsidP="00C71E09">
            <w:pPr>
              <w:widowControl w:val="0"/>
              <w:spacing w:line="192" w:lineRule="auto"/>
              <w:jc w:val="both"/>
              <w:rPr>
                <w:bCs/>
                <w:sz w:val="24"/>
                <w:szCs w:val="24"/>
                <w:lang w:val="uk-UA"/>
              </w:rPr>
            </w:pPr>
          </w:p>
        </w:tc>
        <w:tc>
          <w:tcPr>
            <w:tcW w:w="1418" w:type="dxa"/>
            <w:tcBorders>
              <w:top w:val="single" w:sz="6" w:space="0" w:color="auto"/>
              <w:left w:val="single" w:sz="6" w:space="0" w:color="auto"/>
              <w:right w:val="single" w:sz="6" w:space="0" w:color="auto"/>
            </w:tcBorders>
          </w:tcPr>
          <w:p w:rsidR="00AD4E68" w:rsidRPr="00F93C46" w:rsidRDefault="00AD4E68" w:rsidP="00AD4E68">
            <w:pPr>
              <w:widowControl w:val="0"/>
              <w:spacing w:line="192" w:lineRule="auto"/>
              <w:jc w:val="both"/>
              <w:rPr>
                <w:bCs/>
                <w:sz w:val="24"/>
                <w:szCs w:val="24"/>
                <w:lang w:val="uk-UA"/>
              </w:rPr>
            </w:pPr>
            <w:r>
              <w:rPr>
                <w:bCs/>
                <w:sz w:val="24"/>
                <w:szCs w:val="24"/>
                <w:lang w:val="uk-UA"/>
              </w:rPr>
              <w:t>Виготовлення генерального плану с.Благовіщенка</w:t>
            </w:r>
          </w:p>
        </w:tc>
        <w:tc>
          <w:tcPr>
            <w:tcW w:w="1080" w:type="dxa"/>
            <w:tcBorders>
              <w:top w:val="single" w:sz="6" w:space="0" w:color="auto"/>
              <w:left w:val="single" w:sz="6" w:space="0" w:color="auto"/>
              <w:right w:val="single" w:sz="6" w:space="0" w:color="auto"/>
            </w:tcBorders>
          </w:tcPr>
          <w:p w:rsidR="00AD4E68" w:rsidRPr="00F93C46" w:rsidRDefault="00AD4E68" w:rsidP="000A4D62">
            <w:pPr>
              <w:rPr>
                <w:bCs/>
                <w:sz w:val="24"/>
                <w:szCs w:val="24"/>
                <w:lang w:val="uk-UA"/>
              </w:rPr>
            </w:pPr>
            <w:r w:rsidRPr="00F93C46">
              <w:rPr>
                <w:bCs/>
                <w:sz w:val="24"/>
                <w:szCs w:val="24"/>
                <w:lang w:val="uk-UA"/>
              </w:rPr>
              <w:t>201</w:t>
            </w:r>
            <w:r>
              <w:rPr>
                <w:bCs/>
                <w:sz w:val="24"/>
                <w:szCs w:val="24"/>
                <w:lang w:val="uk-UA"/>
              </w:rPr>
              <w:t>8</w:t>
            </w:r>
          </w:p>
        </w:tc>
        <w:tc>
          <w:tcPr>
            <w:tcW w:w="1515" w:type="dxa"/>
            <w:tcBorders>
              <w:top w:val="single" w:sz="6" w:space="0" w:color="auto"/>
              <w:left w:val="single" w:sz="6" w:space="0" w:color="auto"/>
              <w:right w:val="single" w:sz="6" w:space="0" w:color="auto"/>
            </w:tcBorders>
          </w:tcPr>
          <w:p w:rsidR="00AD4E68" w:rsidRPr="00F93C46" w:rsidRDefault="00AD4E68" w:rsidP="00C71E09">
            <w:pPr>
              <w:widowControl w:val="0"/>
              <w:spacing w:line="192" w:lineRule="auto"/>
              <w:jc w:val="both"/>
              <w:rPr>
                <w:bCs/>
                <w:sz w:val="24"/>
                <w:szCs w:val="24"/>
                <w:lang w:val="uk-UA"/>
              </w:rPr>
            </w:pPr>
            <w:r w:rsidRPr="00F93C46">
              <w:rPr>
                <w:bCs/>
                <w:sz w:val="24"/>
                <w:szCs w:val="24"/>
                <w:lang w:val="uk-UA"/>
              </w:rPr>
              <w:t>селищн</w:t>
            </w:r>
            <w:r>
              <w:rPr>
                <w:bCs/>
                <w:sz w:val="24"/>
                <w:szCs w:val="24"/>
                <w:lang w:val="uk-UA"/>
              </w:rPr>
              <w:t>а</w:t>
            </w:r>
            <w:r w:rsidRPr="00F93C46">
              <w:rPr>
                <w:bCs/>
                <w:sz w:val="24"/>
                <w:szCs w:val="24"/>
                <w:lang w:val="uk-UA"/>
              </w:rPr>
              <w:t xml:space="preserve"> рад</w:t>
            </w:r>
            <w:r>
              <w:rPr>
                <w:bCs/>
                <w:sz w:val="24"/>
                <w:szCs w:val="24"/>
                <w:lang w:val="uk-UA"/>
              </w:rPr>
              <w:t>а</w:t>
            </w:r>
            <w:r w:rsidRPr="00F93C46">
              <w:rPr>
                <w:bCs/>
                <w:sz w:val="24"/>
                <w:szCs w:val="24"/>
                <w:lang w:val="uk-UA"/>
              </w:rPr>
              <w:t>, районна державна адміністра-ція</w:t>
            </w:r>
          </w:p>
        </w:tc>
        <w:tc>
          <w:tcPr>
            <w:tcW w:w="1106" w:type="dxa"/>
            <w:tcBorders>
              <w:top w:val="single" w:sz="6" w:space="0" w:color="auto"/>
              <w:left w:val="single" w:sz="6" w:space="0" w:color="auto"/>
              <w:right w:val="single" w:sz="6" w:space="0" w:color="auto"/>
            </w:tcBorders>
          </w:tcPr>
          <w:p w:rsidR="00AD4E68" w:rsidRPr="00F93C46" w:rsidRDefault="00AD4E68" w:rsidP="00C71E09">
            <w:pPr>
              <w:widowControl w:val="0"/>
              <w:spacing w:line="192" w:lineRule="auto"/>
              <w:jc w:val="both"/>
              <w:rPr>
                <w:bCs/>
                <w:sz w:val="24"/>
                <w:szCs w:val="24"/>
                <w:lang w:val="uk-UA"/>
              </w:rPr>
            </w:pPr>
            <w:r>
              <w:rPr>
                <w:bCs/>
                <w:sz w:val="24"/>
                <w:szCs w:val="24"/>
                <w:lang w:val="uk-UA"/>
              </w:rPr>
              <w:t>Бюджет  селищної</w:t>
            </w:r>
            <w:r w:rsidRPr="00F93C46">
              <w:rPr>
                <w:bCs/>
                <w:sz w:val="24"/>
                <w:szCs w:val="24"/>
                <w:lang w:val="uk-UA"/>
              </w:rPr>
              <w:t xml:space="preserve"> ради</w:t>
            </w:r>
          </w:p>
        </w:tc>
        <w:tc>
          <w:tcPr>
            <w:tcW w:w="1620" w:type="dxa"/>
            <w:tcBorders>
              <w:top w:val="single" w:sz="6" w:space="0" w:color="auto"/>
              <w:left w:val="single" w:sz="6" w:space="0" w:color="auto"/>
              <w:right w:val="single" w:sz="6" w:space="0" w:color="auto"/>
            </w:tcBorders>
          </w:tcPr>
          <w:p w:rsidR="00AD4E68" w:rsidRDefault="00AD4E68" w:rsidP="00C71E09">
            <w:pPr>
              <w:widowControl w:val="0"/>
              <w:spacing w:line="192" w:lineRule="auto"/>
              <w:jc w:val="both"/>
              <w:rPr>
                <w:bCs/>
                <w:sz w:val="24"/>
                <w:szCs w:val="24"/>
                <w:lang w:val="uk-UA"/>
              </w:rPr>
            </w:pPr>
          </w:p>
          <w:p w:rsidR="00AD4E68" w:rsidRPr="00F93C46" w:rsidRDefault="00AD4E68" w:rsidP="000A4D62">
            <w:pPr>
              <w:widowControl w:val="0"/>
              <w:spacing w:line="192" w:lineRule="auto"/>
              <w:jc w:val="both"/>
              <w:rPr>
                <w:bCs/>
                <w:sz w:val="24"/>
                <w:szCs w:val="24"/>
                <w:lang w:val="uk-UA"/>
              </w:rPr>
            </w:pPr>
            <w:r>
              <w:rPr>
                <w:bCs/>
                <w:sz w:val="24"/>
                <w:szCs w:val="24"/>
                <w:lang w:val="uk-UA"/>
              </w:rPr>
              <w:t>35,00</w:t>
            </w:r>
          </w:p>
        </w:tc>
        <w:tc>
          <w:tcPr>
            <w:tcW w:w="1073" w:type="dxa"/>
            <w:tcBorders>
              <w:top w:val="single" w:sz="6" w:space="0" w:color="auto"/>
              <w:left w:val="single" w:sz="6" w:space="0" w:color="auto"/>
              <w:right w:val="single" w:sz="6" w:space="0" w:color="auto"/>
            </w:tcBorders>
          </w:tcPr>
          <w:p w:rsidR="00AD4E68" w:rsidRPr="00F93C46" w:rsidRDefault="00AD4E68" w:rsidP="00C71E09">
            <w:pPr>
              <w:widowControl w:val="0"/>
              <w:spacing w:line="192" w:lineRule="auto"/>
              <w:jc w:val="both"/>
              <w:rPr>
                <w:bCs/>
                <w:sz w:val="24"/>
                <w:szCs w:val="24"/>
                <w:lang w:val="uk-UA"/>
              </w:rPr>
            </w:pPr>
            <w:r w:rsidRPr="00F93C46">
              <w:rPr>
                <w:bCs/>
                <w:sz w:val="24"/>
                <w:szCs w:val="24"/>
                <w:lang w:val="uk-UA"/>
              </w:rPr>
              <w:t xml:space="preserve">Збіль-шення надход-жень до </w:t>
            </w:r>
            <w:r>
              <w:rPr>
                <w:bCs/>
                <w:sz w:val="24"/>
                <w:szCs w:val="24"/>
                <w:lang w:val="uk-UA"/>
              </w:rPr>
              <w:t>місцевого бюдже-ту</w:t>
            </w:r>
          </w:p>
        </w:tc>
      </w:tr>
      <w:tr w:rsidR="007A5AB8" w:rsidRPr="00F93C46" w:rsidTr="00C71E09">
        <w:trPr>
          <w:trHeight w:val="1555"/>
        </w:trPr>
        <w:tc>
          <w:tcPr>
            <w:tcW w:w="499" w:type="dxa"/>
            <w:vMerge/>
            <w:tcBorders>
              <w:left w:val="single" w:sz="6" w:space="0" w:color="auto"/>
              <w:right w:val="single" w:sz="6" w:space="0" w:color="auto"/>
            </w:tcBorders>
          </w:tcPr>
          <w:p w:rsidR="007A5AB8" w:rsidRPr="00F93C46" w:rsidRDefault="007A5AB8" w:rsidP="00C71E09">
            <w:pPr>
              <w:widowControl w:val="0"/>
              <w:spacing w:line="192" w:lineRule="auto"/>
              <w:jc w:val="both"/>
              <w:rPr>
                <w:spacing w:val="-20"/>
                <w:sz w:val="24"/>
                <w:szCs w:val="24"/>
                <w:lang w:val="uk-UA"/>
              </w:rPr>
            </w:pPr>
          </w:p>
        </w:tc>
        <w:tc>
          <w:tcPr>
            <w:tcW w:w="1787" w:type="dxa"/>
            <w:vMerge/>
            <w:tcBorders>
              <w:left w:val="single" w:sz="6" w:space="0" w:color="auto"/>
              <w:right w:val="single" w:sz="6" w:space="0" w:color="auto"/>
            </w:tcBorders>
          </w:tcPr>
          <w:p w:rsidR="007A5AB8" w:rsidRPr="00F93C46" w:rsidRDefault="007A5AB8" w:rsidP="00C71E09">
            <w:pPr>
              <w:widowControl w:val="0"/>
              <w:spacing w:line="192" w:lineRule="auto"/>
              <w:jc w:val="both"/>
              <w:rPr>
                <w:bCs/>
                <w:sz w:val="24"/>
                <w:szCs w:val="24"/>
                <w:lang w:val="uk-UA"/>
              </w:rPr>
            </w:pPr>
          </w:p>
        </w:tc>
        <w:tc>
          <w:tcPr>
            <w:tcW w:w="1418" w:type="dxa"/>
            <w:tcBorders>
              <w:left w:val="single" w:sz="6" w:space="0" w:color="auto"/>
              <w:right w:val="single" w:sz="6" w:space="0" w:color="auto"/>
            </w:tcBorders>
            <w:vAlign w:val="center"/>
          </w:tcPr>
          <w:p w:rsidR="007A5AB8" w:rsidRPr="00F93C46" w:rsidRDefault="007A5AB8" w:rsidP="00C71E09">
            <w:pPr>
              <w:widowControl w:val="0"/>
              <w:spacing w:line="192" w:lineRule="auto"/>
              <w:rPr>
                <w:bCs/>
                <w:sz w:val="24"/>
                <w:szCs w:val="24"/>
                <w:lang w:val="uk-UA"/>
              </w:rPr>
            </w:pPr>
            <w:r w:rsidRPr="00F93C46">
              <w:rPr>
                <w:bCs/>
                <w:sz w:val="24"/>
                <w:szCs w:val="24"/>
                <w:lang w:val="uk-UA"/>
              </w:rPr>
              <w:t>Встанов-лення та оновлення меж</w:t>
            </w:r>
            <w:r w:rsidR="00AD4E68">
              <w:rPr>
                <w:bCs/>
                <w:sz w:val="24"/>
                <w:szCs w:val="24"/>
                <w:lang w:val="uk-UA"/>
              </w:rPr>
              <w:t xml:space="preserve"> смт.Новотроїцьке, с.Благовіщенка</w:t>
            </w:r>
          </w:p>
        </w:tc>
        <w:tc>
          <w:tcPr>
            <w:tcW w:w="1080" w:type="dxa"/>
            <w:tcBorders>
              <w:left w:val="single" w:sz="6" w:space="0" w:color="auto"/>
              <w:right w:val="single" w:sz="6" w:space="0" w:color="auto"/>
            </w:tcBorders>
          </w:tcPr>
          <w:p w:rsidR="007A5AB8" w:rsidRPr="00F93C46" w:rsidRDefault="007A5AB8" w:rsidP="00C71E09">
            <w:pPr>
              <w:rPr>
                <w:bCs/>
                <w:sz w:val="24"/>
                <w:szCs w:val="24"/>
                <w:lang w:val="uk-UA"/>
              </w:rPr>
            </w:pPr>
            <w:r w:rsidRPr="00F93C46">
              <w:rPr>
                <w:bCs/>
                <w:sz w:val="24"/>
                <w:szCs w:val="24"/>
                <w:lang w:val="uk-UA"/>
              </w:rPr>
              <w:t>201</w:t>
            </w:r>
            <w:r w:rsidR="00CF1336">
              <w:rPr>
                <w:bCs/>
                <w:sz w:val="24"/>
                <w:szCs w:val="24"/>
                <w:lang w:val="uk-UA"/>
              </w:rPr>
              <w:t>8</w:t>
            </w:r>
          </w:p>
          <w:p w:rsidR="007A5AB8" w:rsidRPr="00F93C46" w:rsidRDefault="007A5AB8" w:rsidP="00C71E09">
            <w:pPr>
              <w:rPr>
                <w:bCs/>
                <w:sz w:val="24"/>
                <w:szCs w:val="24"/>
                <w:lang w:val="uk-UA"/>
              </w:rPr>
            </w:pPr>
          </w:p>
        </w:tc>
        <w:tc>
          <w:tcPr>
            <w:tcW w:w="1515" w:type="dxa"/>
            <w:tcBorders>
              <w:left w:val="single" w:sz="6" w:space="0" w:color="auto"/>
              <w:right w:val="single" w:sz="6" w:space="0" w:color="auto"/>
            </w:tcBorders>
          </w:tcPr>
          <w:p w:rsidR="007A5AB8" w:rsidRPr="00F93C46" w:rsidRDefault="007A5AB8" w:rsidP="00C71E09">
            <w:pPr>
              <w:widowControl w:val="0"/>
              <w:spacing w:line="192" w:lineRule="auto"/>
              <w:jc w:val="both"/>
              <w:rPr>
                <w:bCs/>
                <w:sz w:val="24"/>
                <w:szCs w:val="24"/>
                <w:lang w:val="uk-UA"/>
              </w:rPr>
            </w:pPr>
            <w:r w:rsidRPr="00F93C46">
              <w:rPr>
                <w:bCs/>
                <w:sz w:val="24"/>
                <w:szCs w:val="24"/>
                <w:lang w:val="uk-UA"/>
              </w:rPr>
              <w:t>селищн</w:t>
            </w:r>
            <w:r>
              <w:rPr>
                <w:bCs/>
                <w:sz w:val="24"/>
                <w:szCs w:val="24"/>
                <w:lang w:val="uk-UA"/>
              </w:rPr>
              <w:t>а</w:t>
            </w:r>
            <w:r w:rsidRPr="00F93C46">
              <w:rPr>
                <w:bCs/>
                <w:sz w:val="24"/>
                <w:szCs w:val="24"/>
                <w:lang w:val="uk-UA"/>
              </w:rPr>
              <w:t xml:space="preserve"> рад</w:t>
            </w:r>
            <w:r>
              <w:rPr>
                <w:bCs/>
                <w:sz w:val="24"/>
                <w:szCs w:val="24"/>
                <w:lang w:val="uk-UA"/>
              </w:rPr>
              <w:t>а</w:t>
            </w:r>
            <w:r w:rsidRPr="00F93C46">
              <w:rPr>
                <w:bCs/>
                <w:sz w:val="24"/>
                <w:szCs w:val="24"/>
                <w:lang w:val="uk-UA"/>
              </w:rPr>
              <w:t>, районна державна адміністра-ція</w:t>
            </w:r>
          </w:p>
        </w:tc>
        <w:tc>
          <w:tcPr>
            <w:tcW w:w="1106" w:type="dxa"/>
            <w:tcBorders>
              <w:left w:val="single" w:sz="6" w:space="0" w:color="auto"/>
              <w:right w:val="single" w:sz="6" w:space="0" w:color="auto"/>
            </w:tcBorders>
          </w:tcPr>
          <w:p w:rsidR="007A5AB8" w:rsidRPr="00F93C46" w:rsidRDefault="007A5AB8" w:rsidP="00AD4E68">
            <w:pPr>
              <w:widowControl w:val="0"/>
              <w:spacing w:line="192" w:lineRule="auto"/>
              <w:jc w:val="both"/>
              <w:rPr>
                <w:bCs/>
                <w:sz w:val="24"/>
                <w:szCs w:val="24"/>
                <w:lang w:val="uk-UA"/>
              </w:rPr>
            </w:pPr>
            <w:r>
              <w:rPr>
                <w:bCs/>
                <w:sz w:val="24"/>
                <w:szCs w:val="24"/>
                <w:lang w:val="uk-UA"/>
              </w:rPr>
              <w:t>Бюджет  селищної</w:t>
            </w:r>
            <w:r w:rsidR="00AD4E68">
              <w:rPr>
                <w:bCs/>
                <w:sz w:val="24"/>
                <w:szCs w:val="24"/>
                <w:lang w:val="uk-UA"/>
              </w:rPr>
              <w:t xml:space="preserve"> ради</w:t>
            </w:r>
          </w:p>
        </w:tc>
        <w:tc>
          <w:tcPr>
            <w:tcW w:w="1620" w:type="dxa"/>
            <w:tcBorders>
              <w:top w:val="single" w:sz="6" w:space="0" w:color="auto"/>
              <w:left w:val="single" w:sz="6" w:space="0" w:color="auto"/>
              <w:right w:val="single" w:sz="6" w:space="0" w:color="auto"/>
            </w:tcBorders>
          </w:tcPr>
          <w:p w:rsidR="007A5AB8" w:rsidRDefault="007A5AB8" w:rsidP="00C71E09">
            <w:pPr>
              <w:widowControl w:val="0"/>
              <w:spacing w:line="192" w:lineRule="auto"/>
              <w:jc w:val="both"/>
              <w:rPr>
                <w:bCs/>
                <w:sz w:val="24"/>
                <w:szCs w:val="24"/>
                <w:lang w:val="uk-UA"/>
              </w:rPr>
            </w:pPr>
          </w:p>
          <w:p w:rsidR="007A5AB8" w:rsidRPr="00F93C46" w:rsidRDefault="007A5AB8" w:rsidP="000A4D62">
            <w:pPr>
              <w:widowControl w:val="0"/>
              <w:spacing w:line="192" w:lineRule="auto"/>
              <w:jc w:val="both"/>
              <w:rPr>
                <w:bCs/>
                <w:sz w:val="24"/>
                <w:szCs w:val="24"/>
                <w:lang w:val="uk-UA"/>
              </w:rPr>
            </w:pPr>
            <w:r>
              <w:rPr>
                <w:bCs/>
                <w:sz w:val="24"/>
                <w:szCs w:val="24"/>
                <w:lang w:val="uk-UA"/>
              </w:rPr>
              <w:t>325,00</w:t>
            </w:r>
          </w:p>
        </w:tc>
        <w:tc>
          <w:tcPr>
            <w:tcW w:w="1073" w:type="dxa"/>
            <w:tcBorders>
              <w:left w:val="single" w:sz="6" w:space="0" w:color="auto"/>
              <w:right w:val="single" w:sz="6" w:space="0" w:color="auto"/>
            </w:tcBorders>
          </w:tcPr>
          <w:p w:rsidR="007A5AB8" w:rsidRPr="00F93C46" w:rsidRDefault="007A5AB8" w:rsidP="00C71E09">
            <w:pPr>
              <w:widowControl w:val="0"/>
              <w:spacing w:line="192" w:lineRule="auto"/>
              <w:jc w:val="both"/>
              <w:rPr>
                <w:bCs/>
                <w:sz w:val="24"/>
                <w:szCs w:val="24"/>
                <w:lang w:val="uk-UA"/>
              </w:rPr>
            </w:pPr>
            <w:r w:rsidRPr="00F93C46">
              <w:rPr>
                <w:bCs/>
                <w:sz w:val="24"/>
                <w:szCs w:val="24"/>
                <w:lang w:val="uk-UA"/>
              </w:rPr>
              <w:t xml:space="preserve">Збіль-шення надход-жень до </w:t>
            </w:r>
            <w:r>
              <w:rPr>
                <w:bCs/>
                <w:sz w:val="24"/>
                <w:szCs w:val="24"/>
                <w:lang w:val="uk-UA"/>
              </w:rPr>
              <w:t>місцевого бюдже-ту</w:t>
            </w:r>
          </w:p>
        </w:tc>
      </w:tr>
    </w:tbl>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Default="000A4D62" w:rsidP="000A4D62">
      <w:pPr>
        <w:ind w:left="7788"/>
        <w:rPr>
          <w:sz w:val="24"/>
          <w:szCs w:val="24"/>
          <w:lang w:val="uk-UA"/>
        </w:rPr>
      </w:pPr>
    </w:p>
    <w:p w:rsidR="000A4D62" w:rsidRPr="00F93C46" w:rsidRDefault="000A4D62" w:rsidP="000A4D62">
      <w:pPr>
        <w:ind w:left="7788"/>
        <w:rPr>
          <w:sz w:val="24"/>
          <w:szCs w:val="24"/>
          <w:lang w:val="uk-UA"/>
        </w:rPr>
      </w:pPr>
      <w:r w:rsidRPr="00F93C46">
        <w:rPr>
          <w:sz w:val="24"/>
          <w:szCs w:val="24"/>
          <w:lang w:val="uk-UA"/>
        </w:rPr>
        <w:t xml:space="preserve">Додаток </w:t>
      </w:r>
      <w:r>
        <w:rPr>
          <w:sz w:val="24"/>
          <w:szCs w:val="24"/>
          <w:lang w:val="uk-UA"/>
        </w:rPr>
        <w:t>2</w:t>
      </w:r>
    </w:p>
    <w:p w:rsidR="000A4D62" w:rsidRPr="00F93C46" w:rsidRDefault="000A4D62" w:rsidP="000A4D62">
      <w:pPr>
        <w:widowControl w:val="0"/>
        <w:ind w:firstLine="720"/>
        <w:jc w:val="center"/>
        <w:rPr>
          <w:b/>
          <w:bCs/>
          <w:sz w:val="24"/>
          <w:szCs w:val="24"/>
          <w:lang w:val="uk-UA"/>
        </w:rPr>
      </w:pPr>
    </w:p>
    <w:p w:rsidR="000A4D62" w:rsidRPr="00F93C46" w:rsidRDefault="000A4D62" w:rsidP="000A4D62">
      <w:pPr>
        <w:widowControl w:val="0"/>
        <w:ind w:firstLine="720"/>
        <w:jc w:val="center"/>
        <w:rPr>
          <w:sz w:val="24"/>
          <w:szCs w:val="24"/>
          <w:lang w:val="uk-UA"/>
        </w:rPr>
      </w:pPr>
      <w:r w:rsidRPr="00F93C46">
        <w:rPr>
          <w:b/>
          <w:bCs/>
          <w:sz w:val="24"/>
          <w:szCs w:val="24"/>
          <w:lang w:val="uk-UA"/>
        </w:rPr>
        <w:t xml:space="preserve">Показники продукту комплексної </w:t>
      </w:r>
      <w:r w:rsidRPr="00F93C46">
        <w:rPr>
          <w:b/>
          <w:sz w:val="24"/>
          <w:szCs w:val="24"/>
          <w:lang w:val="uk-UA"/>
        </w:rPr>
        <w:t xml:space="preserve">програми </w:t>
      </w:r>
    </w:p>
    <w:p w:rsidR="000A4D62" w:rsidRPr="00F93C46" w:rsidRDefault="000A4D62" w:rsidP="000A4D62">
      <w:pPr>
        <w:widowControl w:val="0"/>
        <w:ind w:firstLine="720"/>
        <w:jc w:val="center"/>
        <w:rPr>
          <w:sz w:val="24"/>
          <w:szCs w:val="24"/>
          <w:lang w:val="uk-UA"/>
        </w:rPr>
      </w:pPr>
      <w:r w:rsidRPr="00F93C46">
        <w:rPr>
          <w:sz w:val="24"/>
          <w:szCs w:val="24"/>
          <w:lang w:val="uk-UA"/>
        </w:rPr>
        <w:t xml:space="preserve">реформування земельних відносин </w:t>
      </w:r>
      <w:r>
        <w:rPr>
          <w:sz w:val="24"/>
          <w:szCs w:val="24"/>
          <w:lang w:val="uk-UA"/>
        </w:rPr>
        <w:t xml:space="preserve">по </w:t>
      </w:r>
      <w:r w:rsidRPr="00F93C46">
        <w:rPr>
          <w:sz w:val="24"/>
          <w:szCs w:val="24"/>
          <w:lang w:val="uk-UA"/>
        </w:rPr>
        <w:t xml:space="preserve"> Новотроїцьк</w:t>
      </w:r>
      <w:r>
        <w:rPr>
          <w:sz w:val="24"/>
          <w:szCs w:val="24"/>
          <w:lang w:val="uk-UA"/>
        </w:rPr>
        <w:t xml:space="preserve">ій селищній </w:t>
      </w:r>
      <w:r w:rsidRPr="00F93C46">
        <w:rPr>
          <w:sz w:val="24"/>
          <w:szCs w:val="24"/>
          <w:lang w:val="uk-UA"/>
        </w:rPr>
        <w:t xml:space="preserve"> ра</w:t>
      </w:r>
      <w:r>
        <w:rPr>
          <w:sz w:val="24"/>
          <w:szCs w:val="24"/>
          <w:lang w:val="uk-UA"/>
        </w:rPr>
        <w:t>ді</w:t>
      </w:r>
      <w:r w:rsidRPr="00F93C46">
        <w:rPr>
          <w:sz w:val="24"/>
          <w:szCs w:val="24"/>
          <w:lang w:val="uk-UA"/>
        </w:rPr>
        <w:t xml:space="preserve"> </w:t>
      </w:r>
    </w:p>
    <w:p w:rsidR="000A4D62" w:rsidRDefault="000A4D62" w:rsidP="000A4D62">
      <w:pPr>
        <w:widowControl w:val="0"/>
        <w:ind w:firstLine="720"/>
        <w:jc w:val="center"/>
        <w:rPr>
          <w:sz w:val="24"/>
          <w:szCs w:val="24"/>
          <w:lang w:val="uk-UA"/>
        </w:rPr>
      </w:pPr>
      <w:r w:rsidRPr="00F93C46">
        <w:rPr>
          <w:sz w:val="24"/>
          <w:szCs w:val="24"/>
          <w:lang w:val="uk-UA"/>
        </w:rPr>
        <w:t>на 201</w:t>
      </w:r>
      <w:r w:rsidR="00AD4E68">
        <w:rPr>
          <w:sz w:val="24"/>
          <w:szCs w:val="24"/>
          <w:lang w:val="uk-UA"/>
        </w:rPr>
        <w:t>8</w:t>
      </w:r>
      <w:r w:rsidRPr="00F93C46">
        <w:rPr>
          <w:sz w:val="24"/>
          <w:szCs w:val="24"/>
          <w:lang w:val="uk-UA"/>
        </w:rPr>
        <w:t xml:space="preserve"> р</w:t>
      </w:r>
      <w:r>
        <w:rPr>
          <w:sz w:val="24"/>
          <w:szCs w:val="24"/>
          <w:lang w:val="uk-UA"/>
        </w:rPr>
        <w:t>ік</w:t>
      </w:r>
    </w:p>
    <w:p w:rsidR="00AD4E68" w:rsidRPr="00F93C46" w:rsidRDefault="00AD4E68" w:rsidP="000A4D62">
      <w:pPr>
        <w:widowControl w:val="0"/>
        <w:ind w:firstLine="720"/>
        <w:jc w:val="center"/>
        <w:rPr>
          <w:bCs/>
          <w:sz w:val="24"/>
          <w:szCs w:val="24"/>
          <w:lang w:val="uk-UA"/>
        </w:rPr>
      </w:pPr>
    </w:p>
    <w:tbl>
      <w:tblPr>
        <w:tblStyle w:val="ab"/>
        <w:tblW w:w="0" w:type="auto"/>
        <w:tblLook w:val="04A0" w:firstRow="1" w:lastRow="0" w:firstColumn="1" w:lastColumn="0" w:noHBand="0" w:noVBand="1"/>
      </w:tblPr>
      <w:tblGrid>
        <w:gridCol w:w="675"/>
        <w:gridCol w:w="2789"/>
        <w:gridCol w:w="1539"/>
        <w:gridCol w:w="1498"/>
        <w:gridCol w:w="1523"/>
        <w:gridCol w:w="1547"/>
      </w:tblGrid>
      <w:tr w:rsidR="007A5AB8" w:rsidTr="00C71E09">
        <w:tc>
          <w:tcPr>
            <w:tcW w:w="675" w:type="dxa"/>
          </w:tcPr>
          <w:p w:rsidR="000A4D62" w:rsidRPr="00F93C46" w:rsidRDefault="000A4D62" w:rsidP="00C71E09">
            <w:pPr>
              <w:widowControl w:val="0"/>
              <w:jc w:val="both"/>
              <w:rPr>
                <w:b/>
                <w:bCs/>
                <w:sz w:val="24"/>
                <w:szCs w:val="24"/>
                <w:lang w:val="uk-UA"/>
              </w:rPr>
            </w:pPr>
            <w:r w:rsidRPr="00F93C46">
              <w:rPr>
                <w:b/>
                <w:bCs/>
                <w:sz w:val="24"/>
                <w:szCs w:val="24"/>
                <w:lang w:val="uk-UA"/>
              </w:rPr>
              <w:t>№</w:t>
            </w:r>
          </w:p>
          <w:p w:rsidR="000A4D62" w:rsidRDefault="000A4D62" w:rsidP="00C71E09">
            <w:pPr>
              <w:rPr>
                <w:lang w:val="uk-UA"/>
              </w:rPr>
            </w:pPr>
            <w:r w:rsidRPr="00F93C46">
              <w:rPr>
                <w:b/>
                <w:bCs/>
                <w:sz w:val="24"/>
                <w:szCs w:val="24"/>
                <w:lang w:val="uk-UA"/>
              </w:rPr>
              <w:t>з/п</w:t>
            </w:r>
          </w:p>
        </w:tc>
        <w:tc>
          <w:tcPr>
            <w:tcW w:w="2789" w:type="dxa"/>
          </w:tcPr>
          <w:p w:rsidR="000A4D62" w:rsidRDefault="000A4D62" w:rsidP="00C71E09">
            <w:pPr>
              <w:rPr>
                <w:lang w:val="uk-UA"/>
              </w:rPr>
            </w:pPr>
            <w:r w:rsidRPr="00F93C46">
              <w:rPr>
                <w:spacing w:val="-20"/>
                <w:sz w:val="24"/>
                <w:szCs w:val="24"/>
                <w:lang w:val="uk-UA"/>
              </w:rPr>
              <w:t>Назва показ</w:t>
            </w:r>
            <w:r w:rsidRPr="00F93C46">
              <w:rPr>
                <w:spacing w:val="-20"/>
                <w:sz w:val="24"/>
                <w:szCs w:val="24"/>
                <w:lang w:val="uk-UA"/>
              </w:rPr>
              <w:softHyphen/>
              <w:t>ника</w:t>
            </w:r>
          </w:p>
        </w:tc>
        <w:tc>
          <w:tcPr>
            <w:tcW w:w="1539" w:type="dxa"/>
          </w:tcPr>
          <w:p w:rsidR="000A4D62" w:rsidRPr="00F93C46" w:rsidRDefault="000A4D62" w:rsidP="00C71E09">
            <w:pPr>
              <w:widowControl w:val="0"/>
              <w:ind w:left="113" w:right="113"/>
              <w:jc w:val="center"/>
              <w:rPr>
                <w:spacing w:val="-20"/>
                <w:sz w:val="24"/>
                <w:szCs w:val="24"/>
                <w:lang w:val="uk-UA"/>
              </w:rPr>
            </w:pPr>
            <w:r w:rsidRPr="00F93C46">
              <w:rPr>
                <w:spacing w:val="-20"/>
                <w:sz w:val="24"/>
                <w:szCs w:val="24"/>
                <w:lang w:val="uk-UA"/>
              </w:rPr>
              <w:t>Одиниця</w:t>
            </w:r>
          </w:p>
          <w:p w:rsidR="000A4D62" w:rsidRDefault="000A4D62" w:rsidP="00C71E09">
            <w:pPr>
              <w:rPr>
                <w:lang w:val="uk-UA"/>
              </w:rPr>
            </w:pPr>
            <w:r w:rsidRPr="00F93C46">
              <w:rPr>
                <w:spacing w:val="-24"/>
                <w:sz w:val="24"/>
                <w:szCs w:val="24"/>
                <w:lang w:val="uk-UA"/>
              </w:rPr>
              <w:t>виміру</w:t>
            </w:r>
          </w:p>
        </w:tc>
        <w:tc>
          <w:tcPr>
            <w:tcW w:w="1498" w:type="dxa"/>
          </w:tcPr>
          <w:p w:rsidR="000A4D62" w:rsidRPr="00F93C46" w:rsidRDefault="000A4D62" w:rsidP="00C71E09">
            <w:pPr>
              <w:widowControl w:val="0"/>
              <w:jc w:val="center"/>
              <w:rPr>
                <w:spacing w:val="-30"/>
                <w:sz w:val="24"/>
                <w:szCs w:val="24"/>
                <w:lang w:val="uk-UA"/>
              </w:rPr>
            </w:pPr>
            <w:r w:rsidRPr="00F93C46">
              <w:rPr>
                <w:spacing w:val="-30"/>
                <w:sz w:val="24"/>
                <w:szCs w:val="24"/>
                <w:lang w:val="uk-UA"/>
              </w:rPr>
              <w:t>Вихідні</w:t>
            </w:r>
          </w:p>
          <w:p w:rsidR="000A4D62" w:rsidRPr="00F93C46" w:rsidRDefault="000A4D62" w:rsidP="00C71E09">
            <w:pPr>
              <w:widowControl w:val="0"/>
              <w:jc w:val="center"/>
              <w:rPr>
                <w:spacing w:val="-30"/>
                <w:sz w:val="24"/>
                <w:szCs w:val="24"/>
                <w:lang w:val="uk-UA"/>
              </w:rPr>
            </w:pPr>
            <w:r w:rsidRPr="00F93C46">
              <w:rPr>
                <w:spacing w:val="-30"/>
                <w:sz w:val="24"/>
                <w:szCs w:val="24"/>
                <w:lang w:val="uk-UA"/>
              </w:rPr>
              <w:t>дані на</w:t>
            </w:r>
          </w:p>
          <w:p w:rsidR="000A4D62" w:rsidRPr="00F93C46" w:rsidRDefault="000A4D62" w:rsidP="00C71E09">
            <w:pPr>
              <w:widowControl w:val="0"/>
              <w:jc w:val="center"/>
              <w:rPr>
                <w:spacing w:val="-30"/>
                <w:sz w:val="24"/>
                <w:szCs w:val="24"/>
                <w:lang w:val="uk-UA"/>
              </w:rPr>
            </w:pPr>
            <w:r w:rsidRPr="00F93C46">
              <w:rPr>
                <w:spacing w:val="-30"/>
                <w:sz w:val="24"/>
                <w:szCs w:val="24"/>
                <w:lang w:val="uk-UA"/>
              </w:rPr>
              <w:t>початок</w:t>
            </w:r>
          </w:p>
          <w:p w:rsidR="000A4D62" w:rsidRPr="00F93C46" w:rsidRDefault="000A4D62" w:rsidP="00C71E09">
            <w:pPr>
              <w:widowControl w:val="0"/>
              <w:jc w:val="center"/>
              <w:rPr>
                <w:spacing w:val="-30"/>
                <w:sz w:val="24"/>
                <w:szCs w:val="24"/>
                <w:lang w:val="uk-UA"/>
              </w:rPr>
            </w:pPr>
            <w:r w:rsidRPr="00F93C46">
              <w:rPr>
                <w:spacing w:val="-30"/>
                <w:sz w:val="24"/>
                <w:szCs w:val="24"/>
                <w:lang w:val="uk-UA"/>
              </w:rPr>
              <w:t>дії</w:t>
            </w:r>
          </w:p>
          <w:p w:rsidR="000A4D62" w:rsidRDefault="000A4D62" w:rsidP="00C71E09">
            <w:pPr>
              <w:rPr>
                <w:lang w:val="uk-UA"/>
              </w:rPr>
            </w:pPr>
            <w:r w:rsidRPr="00F93C46">
              <w:rPr>
                <w:spacing w:val="-30"/>
                <w:sz w:val="24"/>
                <w:szCs w:val="24"/>
                <w:lang w:val="uk-UA"/>
              </w:rPr>
              <w:t>програми</w:t>
            </w:r>
          </w:p>
        </w:tc>
        <w:tc>
          <w:tcPr>
            <w:tcW w:w="1523" w:type="dxa"/>
          </w:tcPr>
          <w:p w:rsidR="000A4D62" w:rsidRDefault="000A4D62" w:rsidP="00C71E09">
            <w:pPr>
              <w:rPr>
                <w:lang w:val="uk-UA"/>
              </w:rPr>
            </w:pPr>
            <w:r>
              <w:rPr>
                <w:lang w:val="uk-UA"/>
              </w:rPr>
              <w:t>Рік виконання</w:t>
            </w:r>
          </w:p>
        </w:tc>
        <w:tc>
          <w:tcPr>
            <w:tcW w:w="1547" w:type="dxa"/>
          </w:tcPr>
          <w:p w:rsidR="000A4D62" w:rsidRDefault="000A4D62" w:rsidP="00C71E09">
            <w:pPr>
              <w:rPr>
                <w:lang w:val="uk-UA"/>
              </w:rPr>
            </w:pPr>
            <w:r w:rsidRPr="00F93C46">
              <w:rPr>
                <w:sz w:val="24"/>
                <w:szCs w:val="24"/>
                <w:lang w:val="uk-UA"/>
              </w:rPr>
              <w:t>Всього за період дії програми (або до кінця дії програми)</w:t>
            </w:r>
          </w:p>
        </w:tc>
      </w:tr>
      <w:tr w:rsidR="007A5AB8" w:rsidTr="00C71E09">
        <w:tc>
          <w:tcPr>
            <w:tcW w:w="675" w:type="dxa"/>
          </w:tcPr>
          <w:p w:rsidR="000A4D62" w:rsidRDefault="000A4D62" w:rsidP="00C71E09">
            <w:pPr>
              <w:rPr>
                <w:lang w:val="uk-UA"/>
              </w:rPr>
            </w:pPr>
            <w:r>
              <w:rPr>
                <w:lang w:val="uk-UA"/>
              </w:rPr>
              <w:t>1</w:t>
            </w:r>
          </w:p>
        </w:tc>
        <w:tc>
          <w:tcPr>
            <w:tcW w:w="2789" w:type="dxa"/>
          </w:tcPr>
          <w:p w:rsidR="000A4D62" w:rsidRDefault="000A4D62" w:rsidP="00C71E09">
            <w:pPr>
              <w:rPr>
                <w:lang w:val="uk-UA"/>
              </w:rPr>
            </w:pPr>
            <w:r>
              <w:rPr>
                <w:lang w:val="uk-UA"/>
              </w:rPr>
              <w:t>2</w:t>
            </w:r>
          </w:p>
        </w:tc>
        <w:tc>
          <w:tcPr>
            <w:tcW w:w="1539" w:type="dxa"/>
          </w:tcPr>
          <w:p w:rsidR="000A4D62" w:rsidRDefault="000A4D62" w:rsidP="00C71E09">
            <w:pPr>
              <w:rPr>
                <w:lang w:val="uk-UA"/>
              </w:rPr>
            </w:pPr>
            <w:r>
              <w:rPr>
                <w:lang w:val="uk-UA"/>
              </w:rPr>
              <w:t>3</w:t>
            </w:r>
          </w:p>
        </w:tc>
        <w:tc>
          <w:tcPr>
            <w:tcW w:w="1498" w:type="dxa"/>
          </w:tcPr>
          <w:p w:rsidR="000A4D62" w:rsidRDefault="000A4D62" w:rsidP="00C71E09">
            <w:pPr>
              <w:rPr>
                <w:lang w:val="uk-UA"/>
              </w:rPr>
            </w:pPr>
            <w:r>
              <w:rPr>
                <w:lang w:val="uk-UA"/>
              </w:rPr>
              <w:t>4</w:t>
            </w:r>
          </w:p>
        </w:tc>
        <w:tc>
          <w:tcPr>
            <w:tcW w:w="1523" w:type="dxa"/>
          </w:tcPr>
          <w:p w:rsidR="000A4D62" w:rsidRDefault="000A4D62" w:rsidP="00C71E09">
            <w:pPr>
              <w:rPr>
                <w:lang w:val="uk-UA"/>
              </w:rPr>
            </w:pPr>
            <w:r>
              <w:rPr>
                <w:lang w:val="uk-UA"/>
              </w:rPr>
              <w:t>5</w:t>
            </w:r>
          </w:p>
        </w:tc>
        <w:tc>
          <w:tcPr>
            <w:tcW w:w="1547" w:type="dxa"/>
          </w:tcPr>
          <w:p w:rsidR="000A4D62" w:rsidRDefault="000A4D62" w:rsidP="00C71E09">
            <w:pPr>
              <w:rPr>
                <w:lang w:val="uk-UA"/>
              </w:rPr>
            </w:pPr>
            <w:r>
              <w:rPr>
                <w:lang w:val="uk-UA"/>
              </w:rPr>
              <w:t>6</w:t>
            </w:r>
          </w:p>
        </w:tc>
      </w:tr>
      <w:tr w:rsidR="000A4D62" w:rsidTr="00C71E09">
        <w:tc>
          <w:tcPr>
            <w:tcW w:w="675" w:type="dxa"/>
            <w:tcBorders>
              <w:right w:val="single" w:sz="4" w:space="0" w:color="auto"/>
            </w:tcBorders>
          </w:tcPr>
          <w:p w:rsidR="000A4D62" w:rsidRPr="00F93C46" w:rsidRDefault="000A4D62" w:rsidP="00C71E09">
            <w:pPr>
              <w:widowControl w:val="0"/>
              <w:jc w:val="both"/>
              <w:rPr>
                <w:b/>
                <w:bCs/>
                <w:sz w:val="24"/>
                <w:szCs w:val="24"/>
                <w:lang w:val="uk-UA"/>
              </w:rPr>
            </w:pPr>
            <w:r w:rsidRPr="00F93C46">
              <w:rPr>
                <w:b/>
                <w:bCs/>
                <w:sz w:val="24"/>
                <w:szCs w:val="24"/>
                <w:lang w:val="uk-UA"/>
              </w:rPr>
              <w:t>І</w:t>
            </w:r>
          </w:p>
        </w:tc>
        <w:tc>
          <w:tcPr>
            <w:tcW w:w="8896" w:type="dxa"/>
            <w:gridSpan w:val="5"/>
            <w:tcBorders>
              <w:left w:val="single" w:sz="4" w:space="0" w:color="auto"/>
            </w:tcBorders>
          </w:tcPr>
          <w:p w:rsidR="000A4D62" w:rsidRPr="006D66DB" w:rsidRDefault="000A4D62" w:rsidP="00C71E09">
            <w:pPr>
              <w:ind w:left="2427"/>
              <w:rPr>
                <w:b/>
                <w:lang w:val="uk-UA"/>
              </w:rPr>
            </w:pPr>
            <w:r w:rsidRPr="006D66DB">
              <w:rPr>
                <w:b/>
                <w:sz w:val="24"/>
                <w:szCs w:val="24"/>
              </w:rPr>
              <w:t>Показ</w:t>
            </w:r>
            <w:r w:rsidRPr="006D66DB">
              <w:rPr>
                <w:b/>
                <w:sz w:val="24"/>
                <w:szCs w:val="24"/>
                <w:lang w:val="uk-UA"/>
              </w:rPr>
              <w:t>н</w:t>
            </w:r>
            <w:r w:rsidRPr="006D66DB">
              <w:rPr>
                <w:b/>
                <w:sz w:val="24"/>
                <w:szCs w:val="24"/>
              </w:rPr>
              <w:t>ики продукту програм</w:t>
            </w:r>
            <w:r w:rsidRPr="006D66DB">
              <w:rPr>
                <w:b/>
                <w:sz w:val="24"/>
                <w:szCs w:val="24"/>
                <w:lang w:val="uk-UA"/>
              </w:rPr>
              <w:t>и</w:t>
            </w:r>
          </w:p>
        </w:tc>
      </w:tr>
      <w:tr w:rsidR="007A5AB8" w:rsidTr="00C71E09">
        <w:tc>
          <w:tcPr>
            <w:tcW w:w="675" w:type="dxa"/>
          </w:tcPr>
          <w:p w:rsidR="000A4D62" w:rsidRPr="00F93C46" w:rsidRDefault="000A4D62" w:rsidP="00C71E09">
            <w:pPr>
              <w:widowControl w:val="0"/>
              <w:jc w:val="both"/>
              <w:rPr>
                <w:b/>
                <w:bCs/>
                <w:sz w:val="24"/>
                <w:szCs w:val="24"/>
                <w:lang w:val="uk-UA"/>
              </w:rPr>
            </w:pPr>
            <w:r w:rsidRPr="00F93C46">
              <w:rPr>
                <w:sz w:val="24"/>
                <w:szCs w:val="24"/>
                <w:lang w:val="uk-UA"/>
              </w:rPr>
              <w:t>1.</w:t>
            </w:r>
          </w:p>
        </w:tc>
        <w:tc>
          <w:tcPr>
            <w:tcW w:w="2789" w:type="dxa"/>
          </w:tcPr>
          <w:p w:rsidR="000A4D62" w:rsidRPr="00F93C46" w:rsidRDefault="000A4D62" w:rsidP="00C71E09">
            <w:pPr>
              <w:widowControl w:val="0"/>
              <w:jc w:val="both"/>
              <w:rPr>
                <w:bCs/>
                <w:sz w:val="24"/>
                <w:szCs w:val="24"/>
                <w:lang w:val="uk-UA"/>
              </w:rPr>
            </w:pPr>
            <w:r w:rsidRPr="00F93C46">
              <w:rPr>
                <w:bCs/>
                <w:sz w:val="24"/>
                <w:szCs w:val="24"/>
                <w:lang w:val="uk-UA"/>
              </w:rPr>
              <w:t>Площа населен</w:t>
            </w:r>
            <w:r>
              <w:rPr>
                <w:bCs/>
                <w:sz w:val="24"/>
                <w:szCs w:val="24"/>
                <w:lang w:val="uk-UA"/>
              </w:rPr>
              <w:t>ого</w:t>
            </w:r>
            <w:r w:rsidRPr="00F93C46">
              <w:rPr>
                <w:bCs/>
                <w:sz w:val="24"/>
                <w:szCs w:val="24"/>
                <w:lang w:val="uk-UA"/>
              </w:rPr>
              <w:t xml:space="preserve"> пункт</w:t>
            </w:r>
            <w:r>
              <w:rPr>
                <w:bCs/>
                <w:sz w:val="24"/>
                <w:szCs w:val="24"/>
                <w:lang w:val="uk-UA"/>
              </w:rPr>
              <w:t>у</w:t>
            </w:r>
            <w:r w:rsidRPr="00F93C46">
              <w:rPr>
                <w:bCs/>
                <w:sz w:val="24"/>
                <w:szCs w:val="24"/>
                <w:lang w:val="uk-UA"/>
              </w:rPr>
              <w:t>,</w:t>
            </w:r>
            <w:r>
              <w:rPr>
                <w:bCs/>
                <w:sz w:val="24"/>
                <w:szCs w:val="24"/>
                <w:lang w:val="uk-UA"/>
              </w:rPr>
              <w:t xml:space="preserve"> по якому буде виготовлено генеральний план</w:t>
            </w:r>
          </w:p>
        </w:tc>
        <w:tc>
          <w:tcPr>
            <w:tcW w:w="1539" w:type="dxa"/>
          </w:tcPr>
          <w:p w:rsidR="000A4D62" w:rsidRDefault="000A4D62" w:rsidP="00C71E09">
            <w:pPr>
              <w:rPr>
                <w:lang w:val="uk-UA"/>
              </w:rPr>
            </w:pPr>
            <w:r>
              <w:rPr>
                <w:lang w:val="uk-UA"/>
              </w:rPr>
              <w:t>га</w:t>
            </w:r>
          </w:p>
        </w:tc>
        <w:tc>
          <w:tcPr>
            <w:tcW w:w="1498" w:type="dxa"/>
          </w:tcPr>
          <w:p w:rsidR="000A4D62" w:rsidRPr="00F93C46" w:rsidRDefault="000A4D62" w:rsidP="007A5AB8">
            <w:pPr>
              <w:widowControl w:val="0"/>
              <w:jc w:val="both"/>
              <w:rPr>
                <w:bCs/>
                <w:sz w:val="24"/>
                <w:szCs w:val="24"/>
                <w:lang w:val="uk-UA"/>
              </w:rPr>
            </w:pPr>
            <w:r>
              <w:rPr>
                <w:bCs/>
                <w:sz w:val="24"/>
                <w:szCs w:val="24"/>
                <w:lang w:val="uk-UA"/>
              </w:rPr>
              <w:t>1</w:t>
            </w:r>
            <w:r w:rsidR="007A5AB8">
              <w:rPr>
                <w:bCs/>
                <w:sz w:val="24"/>
                <w:szCs w:val="24"/>
                <w:lang w:val="uk-UA"/>
              </w:rPr>
              <w:t>11,1</w:t>
            </w:r>
          </w:p>
        </w:tc>
        <w:tc>
          <w:tcPr>
            <w:tcW w:w="1523" w:type="dxa"/>
          </w:tcPr>
          <w:p w:rsidR="000A4D62" w:rsidRDefault="000A4D62" w:rsidP="007A5AB8">
            <w:pPr>
              <w:rPr>
                <w:lang w:val="uk-UA"/>
              </w:rPr>
            </w:pPr>
            <w:r>
              <w:rPr>
                <w:lang w:val="uk-UA"/>
              </w:rPr>
              <w:t>201</w:t>
            </w:r>
            <w:r w:rsidR="007A5AB8">
              <w:rPr>
                <w:lang w:val="uk-UA"/>
              </w:rPr>
              <w:t>8</w:t>
            </w:r>
          </w:p>
        </w:tc>
        <w:tc>
          <w:tcPr>
            <w:tcW w:w="1547" w:type="dxa"/>
          </w:tcPr>
          <w:p w:rsidR="000A4D62" w:rsidRPr="00F93C46" w:rsidRDefault="000A4D62" w:rsidP="007A5AB8">
            <w:pPr>
              <w:widowControl w:val="0"/>
              <w:jc w:val="both"/>
              <w:rPr>
                <w:bCs/>
                <w:sz w:val="24"/>
                <w:szCs w:val="24"/>
                <w:lang w:val="uk-UA"/>
              </w:rPr>
            </w:pPr>
            <w:r>
              <w:rPr>
                <w:bCs/>
                <w:sz w:val="24"/>
                <w:szCs w:val="24"/>
                <w:lang w:val="uk-UA"/>
              </w:rPr>
              <w:t>1</w:t>
            </w:r>
            <w:r w:rsidR="007A5AB8">
              <w:rPr>
                <w:bCs/>
                <w:sz w:val="24"/>
                <w:szCs w:val="24"/>
                <w:lang w:val="uk-UA"/>
              </w:rPr>
              <w:t>30,00</w:t>
            </w:r>
          </w:p>
        </w:tc>
      </w:tr>
      <w:tr w:rsidR="007A5AB8" w:rsidTr="00C71E09">
        <w:tc>
          <w:tcPr>
            <w:tcW w:w="675" w:type="dxa"/>
          </w:tcPr>
          <w:p w:rsidR="000A4D62" w:rsidRPr="00F93C46" w:rsidRDefault="000A4D62" w:rsidP="00C71E09">
            <w:pPr>
              <w:widowControl w:val="0"/>
              <w:jc w:val="both"/>
              <w:rPr>
                <w:b/>
                <w:bCs/>
                <w:sz w:val="24"/>
                <w:szCs w:val="24"/>
                <w:lang w:val="uk-UA"/>
              </w:rPr>
            </w:pPr>
            <w:r>
              <w:rPr>
                <w:sz w:val="24"/>
                <w:szCs w:val="24"/>
                <w:lang w:val="uk-UA"/>
              </w:rPr>
              <w:t>2</w:t>
            </w:r>
            <w:r w:rsidRPr="00F93C46">
              <w:rPr>
                <w:sz w:val="24"/>
                <w:szCs w:val="24"/>
                <w:lang w:val="uk-UA"/>
              </w:rPr>
              <w:t>.</w:t>
            </w:r>
          </w:p>
        </w:tc>
        <w:tc>
          <w:tcPr>
            <w:tcW w:w="2789" w:type="dxa"/>
          </w:tcPr>
          <w:p w:rsidR="000A4D62" w:rsidRPr="00F93C46" w:rsidRDefault="000A4D62" w:rsidP="00AD4E68">
            <w:pPr>
              <w:widowControl w:val="0"/>
              <w:jc w:val="both"/>
              <w:rPr>
                <w:bCs/>
                <w:sz w:val="24"/>
                <w:szCs w:val="24"/>
                <w:lang w:val="uk-UA"/>
              </w:rPr>
            </w:pPr>
            <w:r w:rsidRPr="00F93C46">
              <w:rPr>
                <w:bCs/>
                <w:sz w:val="24"/>
                <w:szCs w:val="24"/>
                <w:lang w:val="uk-UA"/>
              </w:rPr>
              <w:t xml:space="preserve"> Площа </w:t>
            </w:r>
            <w:r w:rsidR="007A5AB8">
              <w:rPr>
                <w:bCs/>
                <w:sz w:val="24"/>
                <w:szCs w:val="24"/>
                <w:lang w:val="uk-UA"/>
              </w:rPr>
              <w:t>на якій необхідно провести топографічну зйомку</w:t>
            </w:r>
          </w:p>
        </w:tc>
        <w:tc>
          <w:tcPr>
            <w:tcW w:w="1539" w:type="dxa"/>
          </w:tcPr>
          <w:p w:rsidR="000A4D62" w:rsidRDefault="000A4D62" w:rsidP="00C71E09">
            <w:pPr>
              <w:rPr>
                <w:lang w:val="uk-UA"/>
              </w:rPr>
            </w:pPr>
            <w:r>
              <w:rPr>
                <w:lang w:val="uk-UA"/>
              </w:rPr>
              <w:t>га</w:t>
            </w:r>
          </w:p>
        </w:tc>
        <w:tc>
          <w:tcPr>
            <w:tcW w:w="1498" w:type="dxa"/>
          </w:tcPr>
          <w:p w:rsidR="000A4D62" w:rsidRPr="00C14445" w:rsidRDefault="000A4D62" w:rsidP="007A5AB8">
            <w:pPr>
              <w:widowControl w:val="0"/>
              <w:jc w:val="both"/>
              <w:rPr>
                <w:bCs/>
                <w:sz w:val="24"/>
                <w:szCs w:val="24"/>
                <w:lang w:val="uk-UA"/>
              </w:rPr>
            </w:pPr>
            <w:r w:rsidRPr="00C14445">
              <w:rPr>
                <w:bCs/>
                <w:sz w:val="24"/>
                <w:szCs w:val="24"/>
                <w:lang w:val="uk-UA"/>
              </w:rPr>
              <w:t>1</w:t>
            </w:r>
            <w:r w:rsidR="007A5AB8">
              <w:rPr>
                <w:bCs/>
                <w:sz w:val="24"/>
                <w:szCs w:val="24"/>
                <w:lang w:val="uk-UA"/>
              </w:rPr>
              <w:t>11,1</w:t>
            </w:r>
          </w:p>
        </w:tc>
        <w:tc>
          <w:tcPr>
            <w:tcW w:w="1523" w:type="dxa"/>
          </w:tcPr>
          <w:p w:rsidR="000A4D62" w:rsidRDefault="000A4D62" w:rsidP="007A5AB8">
            <w:pPr>
              <w:rPr>
                <w:lang w:val="uk-UA"/>
              </w:rPr>
            </w:pPr>
            <w:r>
              <w:rPr>
                <w:lang w:val="uk-UA"/>
              </w:rPr>
              <w:t>201</w:t>
            </w:r>
            <w:r w:rsidR="007A5AB8">
              <w:rPr>
                <w:lang w:val="uk-UA"/>
              </w:rPr>
              <w:t>8</w:t>
            </w:r>
          </w:p>
        </w:tc>
        <w:tc>
          <w:tcPr>
            <w:tcW w:w="1547" w:type="dxa"/>
          </w:tcPr>
          <w:p w:rsidR="000A4D62" w:rsidRPr="00C14445" w:rsidRDefault="000A4D62" w:rsidP="007A5AB8">
            <w:pPr>
              <w:widowControl w:val="0"/>
              <w:jc w:val="both"/>
              <w:rPr>
                <w:bCs/>
                <w:sz w:val="24"/>
                <w:szCs w:val="24"/>
                <w:lang w:val="uk-UA"/>
              </w:rPr>
            </w:pPr>
            <w:r w:rsidRPr="00C14445">
              <w:rPr>
                <w:bCs/>
                <w:sz w:val="24"/>
                <w:szCs w:val="24"/>
                <w:lang w:val="uk-UA"/>
              </w:rPr>
              <w:t>1</w:t>
            </w:r>
            <w:r w:rsidR="007A5AB8">
              <w:rPr>
                <w:bCs/>
                <w:sz w:val="24"/>
                <w:szCs w:val="24"/>
                <w:lang w:val="uk-UA"/>
              </w:rPr>
              <w:t>30,00</w:t>
            </w:r>
          </w:p>
        </w:tc>
      </w:tr>
      <w:tr w:rsidR="007A5AB8" w:rsidTr="00AD4E68">
        <w:trPr>
          <w:trHeight w:val="1138"/>
        </w:trPr>
        <w:tc>
          <w:tcPr>
            <w:tcW w:w="675" w:type="dxa"/>
            <w:tcBorders>
              <w:right w:val="single" w:sz="4" w:space="0" w:color="auto"/>
            </w:tcBorders>
          </w:tcPr>
          <w:p w:rsidR="000A4D62" w:rsidRPr="00F93C46" w:rsidRDefault="000A4D62" w:rsidP="00C71E09">
            <w:pPr>
              <w:widowControl w:val="0"/>
              <w:jc w:val="both"/>
              <w:rPr>
                <w:sz w:val="24"/>
                <w:szCs w:val="24"/>
                <w:lang w:val="uk-UA"/>
              </w:rPr>
            </w:pPr>
            <w:r>
              <w:rPr>
                <w:sz w:val="24"/>
                <w:szCs w:val="24"/>
                <w:lang w:val="uk-UA"/>
              </w:rPr>
              <w:t>3</w:t>
            </w:r>
            <w:r w:rsidRPr="00F93C46">
              <w:rPr>
                <w:sz w:val="24"/>
                <w:szCs w:val="24"/>
                <w:lang w:val="uk-UA"/>
              </w:rPr>
              <w:t>.</w:t>
            </w:r>
          </w:p>
        </w:tc>
        <w:tc>
          <w:tcPr>
            <w:tcW w:w="2789" w:type="dxa"/>
            <w:tcBorders>
              <w:left w:val="single" w:sz="4" w:space="0" w:color="auto"/>
            </w:tcBorders>
          </w:tcPr>
          <w:p w:rsidR="000A4D62" w:rsidRPr="00F93C46" w:rsidRDefault="000A4D62" w:rsidP="00AD4E68">
            <w:pPr>
              <w:widowControl w:val="0"/>
              <w:jc w:val="both"/>
              <w:rPr>
                <w:bCs/>
                <w:sz w:val="24"/>
                <w:szCs w:val="24"/>
                <w:lang w:val="uk-UA"/>
              </w:rPr>
            </w:pPr>
            <w:r w:rsidRPr="00F93C46">
              <w:rPr>
                <w:bCs/>
                <w:sz w:val="24"/>
                <w:szCs w:val="24"/>
                <w:lang w:val="uk-UA"/>
              </w:rPr>
              <w:t>Площа населених пунктів, яка потребує оновлення та встановлення меж</w:t>
            </w:r>
          </w:p>
        </w:tc>
        <w:tc>
          <w:tcPr>
            <w:tcW w:w="1539" w:type="dxa"/>
          </w:tcPr>
          <w:p w:rsidR="000A4D62" w:rsidRDefault="000A4D62" w:rsidP="00C71E09">
            <w:pPr>
              <w:rPr>
                <w:lang w:val="uk-UA"/>
              </w:rPr>
            </w:pPr>
            <w:r>
              <w:rPr>
                <w:lang w:val="uk-UA"/>
              </w:rPr>
              <w:t>га</w:t>
            </w:r>
          </w:p>
        </w:tc>
        <w:tc>
          <w:tcPr>
            <w:tcW w:w="1498" w:type="dxa"/>
          </w:tcPr>
          <w:p w:rsidR="000A4D62" w:rsidRPr="00F93C46" w:rsidRDefault="000A4D62" w:rsidP="007A5AB8">
            <w:pPr>
              <w:widowControl w:val="0"/>
              <w:jc w:val="both"/>
              <w:rPr>
                <w:b/>
                <w:bCs/>
                <w:sz w:val="24"/>
                <w:szCs w:val="24"/>
                <w:lang w:val="uk-UA"/>
              </w:rPr>
            </w:pPr>
            <w:r>
              <w:rPr>
                <w:bCs/>
                <w:sz w:val="24"/>
                <w:szCs w:val="24"/>
                <w:lang w:val="uk-UA"/>
              </w:rPr>
              <w:t>1</w:t>
            </w:r>
            <w:r w:rsidR="007A5AB8">
              <w:rPr>
                <w:bCs/>
                <w:sz w:val="24"/>
                <w:szCs w:val="24"/>
                <w:lang w:val="uk-UA"/>
              </w:rPr>
              <w:t>149,6</w:t>
            </w:r>
          </w:p>
        </w:tc>
        <w:tc>
          <w:tcPr>
            <w:tcW w:w="1523" w:type="dxa"/>
          </w:tcPr>
          <w:p w:rsidR="000A4D62" w:rsidRDefault="000A4D62" w:rsidP="00AD4E68">
            <w:pPr>
              <w:rPr>
                <w:lang w:val="uk-UA"/>
              </w:rPr>
            </w:pPr>
            <w:r>
              <w:rPr>
                <w:lang w:val="uk-UA"/>
              </w:rPr>
              <w:t>201</w:t>
            </w:r>
            <w:r w:rsidR="00AD4E68">
              <w:rPr>
                <w:lang w:val="uk-UA"/>
              </w:rPr>
              <w:t>8</w:t>
            </w:r>
          </w:p>
        </w:tc>
        <w:tc>
          <w:tcPr>
            <w:tcW w:w="1547" w:type="dxa"/>
          </w:tcPr>
          <w:p w:rsidR="000A4D62" w:rsidRPr="00F93C46" w:rsidRDefault="000A4D62" w:rsidP="007A5AB8">
            <w:pPr>
              <w:widowControl w:val="0"/>
              <w:jc w:val="both"/>
              <w:rPr>
                <w:b/>
                <w:bCs/>
                <w:sz w:val="24"/>
                <w:szCs w:val="24"/>
                <w:lang w:val="uk-UA"/>
              </w:rPr>
            </w:pPr>
            <w:r>
              <w:rPr>
                <w:bCs/>
                <w:sz w:val="24"/>
                <w:szCs w:val="24"/>
                <w:lang w:val="uk-UA"/>
              </w:rPr>
              <w:t>1</w:t>
            </w:r>
            <w:r w:rsidR="007A5AB8">
              <w:rPr>
                <w:bCs/>
                <w:sz w:val="24"/>
                <w:szCs w:val="24"/>
                <w:lang w:val="uk-UA"/>
              </w:rPr>
              <w:t>330,00</w:t>
            </w:r>
          </w:p>
        </w:tc>
      </w:tr>
      <w:tr w:rsidR="000A4D62" w:rsidTr="00C71E09">
        <w:tc>
          <w:tcPr>
            <w:tcW w:w="675" w:type="dxa"/>
            <w:tcBorders>
              <w:right w:val="single" w:sz="4" w:space="0" w:color="auto"/>
            </w:tcBorders>
          </w:tcPr>
          <w:p w:rsidR="000A4D62" w:rsidRDefault="000A4D62" w:rsidP="00C71E09">
            <w:pPr>
              <w:widowControl w:val="0"/>
              <w:jc w:val="both"/>
              <w:rPr>
                <w:bCs/>
                <w:sz w:val="24"/>
                <w:szCs w:val="24"/>
                <w:lang w:val="uk-UA"/>
              </w:rPr>
            </w:pPr>
            <w:r w:rsidRPr="00F93C46">
              <w:rPr>
                <w:b/>
                <w:bCs/>
                <w:sz w:val="24"/>
                <w:szCs w:val="24"/>
                <w:lang w:val="uk-UA"/>
              </w:rPr>
              <w:t>ІІ</w:t>
            </w:r>
          </w:p>
        </w:tc>
        <w:tc>
          <w:tcPr>
            <w:tcW w:w="8896" w:type="dxa"/>
            <w:gridSpan w:val="5"/>
            <w:tcBorders>
              <w:left w:val="single" w:sz="4" w:space="0" w:color="auto"/>
            </w:tcBorders>
          </w:tcPr>
          <w:p w:rsidR="000A4D62" w:rsidRDefault="000A4D62" w:rsidP="00C71E09">
            <w:pPr>
              <w:widowControl w:val="0"/>
              <w:ind w:left="2202"/>
              <w:jc w:val="both"/>
              <w:rPr>
                <w:bCs/>
                <w:sz w:val="24"/>
                <w:szCs w:val="24"/>
                <w:lang w:val="uk-UA"/>
              </w:rPr>
            </w:pPr>
            <w:r w:rsidRPr="00F93C46">
              <w:rPr>
                <w:b/>
                <w:bCs/>
                <w:sz w:val="24"/>
                <w:szCs w:val="24"/>
                <w:lang w:val="uk-UA"/>
              </w:rPr>
              <w:t>Показники ефективності програми</w:t>
            </w:r>
          </w:p>
        </w:tc>
      </w:tr>
      <w:tr w:rsidR="007A5AB8" w:rsidTr="00C71E09">
        <w:tc>
          <w:tcPr>
            <w:tcW w:w="675" w:type="dxa"/>
            <w:tcBorders>
              <w:right w:val="single" w:sz="4" w:space="0" w:color="auto"/>
            </w:tcBorders>
          </w:tcPr>
          <w:p w:rsidR="000A4D62" w:rsidRPr="00F93C46" w:rsidRDefault="000A4D62" w:rsidP="00C71E09">
            <w:pPr>
              <w:widowControl w:val="0"/>
              <w:jc w:val="both"/>
              <w:rPr>
                <w:bCs/>
                <w:sz w:val="24"/>
                <w:szCs w:val="24"/>
                <w:lang w:val="uk-UA"/>
              </w:rPr>
            </w:pPr>
            <w:r w:rsidRPr="00F93C46">
              <w:rPr>
                <w:bCs/>
                <w:sz w:val="24"/>
                <w:szCs w:val="24"/>
                <w:lang w:val="uk-UA"/>
              </w:rPr>
              <w:t>1.</w:t>
            </w:r>
          </w:p>
        </w:tc>
        <w:tc>
          <w:tcPr>
            <w:tcW w:w="2789" w:type="dxa"/>
            <w:tcBorders>
              <w:left w:val="single" w:sz="4" w:space="0" w:color="auto"/>
            </w:tcBorders>
          </w:tcPr>
          <w:p w:rsidR="000A4D62" w:rsidRPr="00F93C46" w:rsidRDefault="000A4D62" w:rsidP="00C71E09">
            <w:pPr>
              <w:widowControl w:val="0"/>
              <w:jc w:val="both"/>
              <w:rPr>
                <w:bCs/>
                <w:sz w:val="24"/>
                <w:szCs w:val="24"/>
                <w:lang w:val="uk-UA"/>
              </w:rPr>
            </w:pPr>
            <w:r w:rsidRPr="00F93C46">
              <w:rPr>
                <w:bCs/>
                <w:sz w:val="24"/>
                <w:szCs w:val="24"/>
                <w:lang w:val="uk-UA"/>
              </w:rPr>
              <w:t xml:space="preserve">Вартість проведення робіт з </w:t>
            </w:r>
            <w:r>
              <w:rPr>
                <w:bCs/>
                <w:sz w:val="24"/>
                <w:szCs w:val="24"/>
                <w:lang w:val="uk-UA"/>
              </w:rPr>
              <w:t>виготовлення генерального плану</w:t>
            </w:r>
            <w:r w:rsidRPr="00F93C46">
              <w:rPr>
                <w:bCs/>
                <w:sz w:val="24"/>
                <w:szCs w:val="24"/>
                <w:lang w:val="uk-UA"/>
              </w:rPr>
              <w:t xml:space="preserve"> </w:t>
            </w:r>
          </w:p>
        </w:tc>
        <w:tc>
          <w:tcPr>
            <w:tcW w:w="1539" w:type="dxa"/>
          </w:tcPr>
          <w:p w:rsidR="000A4D62" w:rsidRDefault="000A4D62" w:rsidP="00C71E09">
            <w:pPr>
              <w:rPr>
                <w:lang w:val="uk-UA"/>
              </w:rPr>
            </w:pPr>
            <w:r>
              <w:rPr>
                <w:lang w:val="uk-UA"/>
              </w:rPr>
              <w:t>тис.грн.</w:t>
            </w:r>
          </w:p>
        </w:tc>
        <w:tc>
          <w:tcPr>
            <w:tcW w:w="1498" w:type="dxa"/>
          </w:tcPr>
          <w:p w:rsidR="000A4D62" w:rsidRPr="00F93C46" w:rsidRDefault="000A4D62" w:rsidP="00C71E09">
            <w:pPr>
              <w:widowControl w:val="0"/>
              <w:jc w:val="both"/>
              <w:rPr>
                <w:bCs/>
                <w:sz w:val="24"/>
                <w:szCs w:val="24"/>
                <w:lang w:val="uk-UA"/>
              </w:rPr>
            </w:pPr>
          </w:p>
        </w:tc>
        <w:tc>
          <w:tcPr>
            <w:tcW w:w="1523" w:type="dxa"/>
          </w:tcPr>
          <w:p w:rsidR="000A4D62" w:rsidRDefault="000A4D62" w:rsidP="007A5AB8">
            <w:pPr>
              <w:rPr>
                <w:lang w:val="uk-UA"/>
              </w:rPr>
            </w:pPr>
            <w:r>
              <w:rPr>
                <w:lang w:val="uk-UA"/>
              </w:rPr>
              <w:t>201</w:t>
            </w:r>
            <w:r w:rsidR="007A5AB8">
              <w:rPr>
                <w:lang w:val="uk-UA"/>
              </w:rPr>
              <w:t>8</w:t>
            </w:r>
          </w:p>
        </w:tc>
        <w:tc>
          <w:tcPr>
            <w:tcW w:w="1547" w:type="dxa"/>
          </w:tcPr>
          <w:p w:rsidR="000A4D62" w:rsidRPr="00F93C46" w:rsidRDefault="007A5AB8" w:rsidP="007A5AB8">
            <w:pPr>
              <w:widowControl w:val="0"/>
              <w:jc w:val="both"/>
              <w:rPr>
                <w:bCs/>
                <w:sz w:val="24"/>
                <w:szCs w:val="24"/>
                <w:lang w:val="uk-UA"/>
              </w:rPr>
            </w:pPr>
            <w:r>
              <w:rPr>
                <w:bCs/>
                <w:sz w:val="24"/>
                <w:szCs w:val="24"/>
                <w:lang w:val="uk-UA"/>
              </w:rPr>
              <w:t>3</w:t>
            </w:r>
            <w:r w:rsidR="000A4D62">
              <w:rPr>
                <w:bCs/>
                <w:sz w:val="24"/>
                <w:szCs w:val="24"/>
                <w:lang w:val="uk-UA"/>
              </w:rPr>
              <w:t>5,0</w:t>
            </w:r>
          </w:p>
        </w:tc>
      </w:tr>
      <w:tr w:rsidR="007A5AB8" w:rsidTr="00C71E09">
        <w:tc>
          <w:tcPr>
            <w:tcW w:w="675" w:type="dxa"/>
          </w:tcPr>
          <w:p w:rsidR="000A4D62" w:rsidRPr="00F93C46" w:rsidRDefault="000A4D62" w:rsidP="00C71E09">
            <w:pPr>
              <w:widowControl w:val="0"/>
              <w:jc w:val="both"/>
              <w:rPr>
                <w:bCs/>
                <w:sz w:val="24"/>
                <w:szCs w:val="24"/>
                <w:lang w:val="uk-UA"/>
              </w:rPr>
            </w:pPr>
            <w:r>
              <w:rPr>
                <w:bCs/>
                <w:sz w:val="24"/>
                <w:szCs w:val="24"/>
                <w:lang w:val="uk-UA"/>
              </w:rPr>
              <w:t>2</w:t>
            </w:r>
            <w:r w:rsidRPr="00F93C46">
              <w:rPr>
                <w:bCs/>
                <w:sz w:val="24"/>
                <w:szCs w:val="24"/>
                <w:lang w:val="uk-UA"/>
              </w:rPr>
              <w:t>.</w:t>
            </w:r>
          </w:p>
        </w:tc>
        <w:tc>
          <w:tcPr>
            <w:tcW w:w="2789" w:type="dxa"/>
          </w:tcPr>
          <w:p w:rsidR="000A4D62" w:rsidRDefault="000A4D62" w:rsidP="00C71E09">
            <w:pPr>
              <w:widowControl w:val="0"/>
              <w:jc w:val="both"/>
              <w:rPr>
                <w:bCs/>
                <w:sz w:val="24"/>
                <w:szCs w:val="24"/>
                <w:lang w:val="uk-UA"/>
              </w:rPr>
            </w:pPr>
            <w:r w:rsidRPr="00F93C46">
              <w:rPr>
                <w:bCs/>
                <w:sz w:val="24"/>
                <w:szCs w:val="24"/>
                <w:lang w:val="uk-UA"/>
              </w:rPr>
              <w:t xml:space="preserve">Вартість проведення </w:t>
            </w:r>
            <w:r w:rsidR="007A5AB8">
              <w:rPr>
                <w:bCs/>
                <w:sz w:val="24"/>
                <w:szCs w:val="24"/>
                <w:lang w:val="uk-UA"/>
              </w:rPr>
              <w:t>топографічної зйомки</w:t>
            </w:r>
          </w:p>
          <w:p w:rsidR="000A4D62" w:rsidRPr="00F93C46" w:rsidRDefault="000A4D62" w:rsidP="00C71E09">
            <w:pPr>
              <w:widowControl w:val="0"/>
              <w:jc w:val="both"/>
              <w:rPr>
                <w:bCs/>
                <w:sz w:val="24"/>
                <w:szCs w:val="24"/>
                <w:lang w:val="uk-UA"/>
              </w:rPr>
            </w:pPr>
          </w:p>
        </w:tc>
        <w:tc>
          <w:tcPr>
            <w:tcW w:w="1539" w:type="dxa"/>
          </w:tcPr>
          <w:p w:rsidR="000A4D62" w:rsidRDefault="000A4D62" w:rsidP="00C71E09">
            <w:pPr>
              <w:rPr>
                <w:lang w:val="uk-UA"/>
              </w:rPr>
            </w:pPr>
            <w:r>
              <w:rPr>
                <w:lang w:val="uk-UA"/>
              </w:rPr>
              <w:t>тис.грн.</w:t>
            </w:r>
          </w:p>
        </w:tc>
        <w:tc>
          <w:tcPr>
            <w:tcW w:w="1498" w:type="dxa"/>
          </w:tcPr>
          <w:p w:rsidR="000A4D62" w:rsidRPr="00C14445" w:rsidRDefault="000A4D62" w:rsidP="00C71E09">
            <w:pPr>
              <w:widowControl w:val="0"/>
              <w:jc w:val="both"/>
              <w:rPr>
                <w:bCs/>
                <w:sz w:val="24"/>
                <w:szCs w:val="24"/>
                <w:lang w:val="uk-UA"/>
              </w:rPr>
            </w:pPr>
          </w:p>
        </w:tc>
        <w:tc>
          <w:tcPr>
            <w:tcW w:w="1523" w:type="dxa"/>
          </w:tcPr>
          <w:p w:rsidR="000A4D62" w:rsidRDefault="000A4D62" w:rsidP="00C71E09">
            <w:pPr>
              <w:rPr>
                <w:lang w:val="uk-UA"/>
              </w:rPr>
            </w:pPr>
            <w:r>
              <w:rPr>
                <w:lang w:val="uk-UA"/>
              </w:rPr>
              <w:t>201</w:t>
            </w:r>
            <w:r w:rsidR="004B19D0">
              <w:rPr>
                <w:lang w:val="uk-UA"/>
              </w:rPr>
              <w:t>8</w:t>
            </w:r>
          </w:p>
        </w:tc>
        <w:tc>
          <w:tcPr>
            <w:tcW w:w="1547" w:type="dxa"/>
          </w:tcPr>
          <w:p w:rsidR="000A4D62" w:rsidRPr="00C14445" w:rsidRDefault="007A5AB8" w:rsidP="007A5AB8">
            <w:pPr>
              <w:widowControl w:val="0"/>
              <w:jc w:val="both"/>
              <w:rPr>
                <w:bCs/>
                <w:sz w:val="24"/>
                <w:szCs w:val="24"/>
                <w:lang w:val="uk-UA"/>
              </w:rPr>
            </w:pPr>
            <w:r>
              <w:rPr>
                <w:bCs/>
                <w:sz w:val="24"/>
                <w:szCs w:val="24"/>
                <w:lang w:val="uk-UA"/>
              </w:rPr>
              <w:t>35,0</w:t>
            </w:r>
          </w:p>
        </w:tc>
      </w:tr>
      <w:tr w:rsidR="007A5AB8" w:rsidTr="00AD4E68">
        <w:trPr>
          <w:trHeight w:val="916"/>
        </w:trPr>
        <w:tc>
          <w:tcPr>
            <w:tcW w:w="675" w:type="dxa"/>
          </w:tcPr>
          <w:p w:rsidR="000A4D62" w:rsidRPr="00F93C46" w:rsidRDefault="000A4D62" w:rsidP="00C71E09">
            <w:pPr>
              <w:widowControl w:val="0"/>
              <w:jc w:val="both"/>
              <w:rPr>
                <w:bCs/>
                <w:sz w:val="24"/>
                <w:szCs w:val="24"/>
                <w:lang w:val="uk-UA"/>
              </w:rPr>
            </w:pPr>
            <w:r>
              <w:rPr>
                <w:bCs/>
                <w:sz w:val="24"/>
                <w:szCs w:val="24"/>
                <w:lang w:val="uk-UA"/>
              </w:rPr>
              <w:t>3</w:t>
            </w:r>
            <w:r w:rsidRPr="00F93C46">
              <w:rPr>
                <w:bCs/>
                <w:sz w:val="24"/>
                <w:szCs w:val="24"/>
                <w:lang w:val="uk-UA"/>
              </w:rPr>
              <w:t>.</w:t>
            </w:r>
          </w:p>
        </w:tc>
        <w:tc>
          <w:tcPr>
            <w:tcW w:w="2789" w:type="dxa"/>
          </w:tcPr>
          <w:p w:rsidR="000A4D62" w:rsidRPr="00F93C46" w:rsidRDefault="000A4D62" w:rsidP="00AD4E68">
            <w:pPr>
              <w:widowControl w:val="0"/>
              <w:jc w:val="both"/>
              <w:rPr>
                <w:bCs/>
                <w:sz w:val="24"/>
                <w:szCs w:val="24"/>
                <w:lang w:val="uk-UA"/>
              </w:rPr>
            </w:pPr>
            <w:r w:rsidRPr="00F93C46">
              <w:rPr>
                <w:bCs/>
                <w:sz w:val="24"/>
                <w:szCs w:val="24"/>
                <w:lang w:val="uk-UA"/>
              </w:rPr>
              <w:t>Вартість робіт з проведення оновлення та встановлення меж</w:t>
            </w:r>
          </w:p>
        </w:tc>
        <w:tc>
          <w:tcPr>
            <w:tcW w:w="1539" w:type="dxa"/>
          </w:tcPr>
          <w:p w:rsidR="000A4D62" w:rsidRDefault="000A4D62" w:rsidP="00C71E09">
            <w:pPr>
              <w:rPr>
                <w:lang w:val="uk-UA"/>
              </w:rPr>
            </w:pPr>
            <w:r>
              <w:rPr>
                <w:lang w:val="uk-UA"/>
              </w:rPr>
              <w:t>тис.грн.</w:t>
            </w:r>
          </w:p>
        </w:tc>
        <w:tc>
          <w:tcPr>
            <w:tcW w:w="1498" w:type="dxa"/>
          </w:tcPr>
          <w:p w:rsidR="000A4D62" w:rsidRPr="00F93C46" w:rsidRDefault="000A4D62" w:rsidP="00C71E09">
            <w:pPr>
              <w:widowControl w:val="0"/>
              <w:jc w:val="both"/>
              <w:rPr>
                <w:b/>
                <w:bCs/>
                <w:sz w:val="24"/>
                <w:szCs w:val="24"/>
                <w:lang w:val="uk-UA"/>
              </w:rPr>
            </w:pPr>
          </w:p>
        </w:tc>
        <w:tc>
          <w:tcPr>
            <w:tcW w:w="1523" w:type="dxa"/>
          </w:tcPr>
          <w:p w:rsidR="000A4D62" w:rsidRDefault="000A4D62" w:rsidP="004B19D0">
            <w:pPr>
              <w:rPr>
                <w:lang w:val="uk-UA"/>
              </w:rPr>
            </w:pPr>
            <w:r>
              <w:rPr>
                <w:lang w:val="uk-UA"/>
              </w:rPr>
              <w:t>201</w:t>
            </w:r>
            <w:r w:rsidR="004B19D0">
              <w:rPr>
                <w:lang w:val="uk-UA"/>
              </w:rPr>
              <w:t>8</w:t>
            </w:r>
          </w:p>
        </w:tc>
        <w:tc>
          <w:tcPr>
            <w:tcW w:w="1547" w:type="dxa"/>
          </w:tcPr>
          <w:p w:rsidR="000A4D62" w:rsidRPr="00F93C46" w:rsidRDefault="007A5AB8" w:rsidP="007A5AB8">
            <w:pPr>
              <w:widowControl w:val="0"/>
              <w:jc w:val="both"/>
              <w:rPr>
                <w:b/>
                <w:bCs/>
                <w:sz w:val="24"/>
                <w:szCs w:val="24"/>
                <w:lang w:val="uk-UA"/>
              </w:rPr>
            </w:pPr>
            <w:r>
              <w:rPr>
                <w:bCs/>
                <w:sz w:val="24"/>
                <w:szCs w:val="24"/>
                <w:lang w:val="uk-UA"/>
              </w:rPr>
              <w:t>325,0</w:t>
            </w:r>
          </w:p>
        </w:tc>
      </w:tr>
      <w:tr w:rsidR="000A4D62" w:rsidTr="00C71E09">
        <w:tc>
          <w:tcPr>
            <w:tcW w:w="675" w:type="dxa"/>
          </w:tcPr>
          <w:p w:rsidR="000A4D62" w:rsidRPr="006D66DB" w:rsidRDefault="000A4D62" w:rsidP="00C71E09">
            <w:pPr>
              <w:widowControl w:val="0"/>
              <w:jc w:val="both"/>
              <w:rPr>
                <w:b/>
                <w:sz w:val="24"/>
                <w:szCs w:val="24"/>
                <w:lang w:val="uk-UA"/>
              </w:rPr>
            </w:pPr>
            <w:r w:rsidRPr="006D66DB">
              <w:rPr>
                <w:b/>
              </w:rPr>
              <w:t>ІІІ</w:t>
            </w:r>
          </w:p>
        </w:tc>
        <w:tc>
          <w:tcPr>
            <w:tcW w:w="8896" w:type="dxa"/>
            <w:gridSpan w:val="5"/>
          </w:tcPr>
          <w:p w:rsidR="000A4D62" w:rsidRDefault="000A4D62" w:rsidP="00C71E09">
            <w:pPr>
              <w:widowControl w:val="0"/>
              <w:jc w:val="both"/>
              <w:rPr>
                <w:bCs/>
                <w:sz w:val="24"/>
                <w:szCs w:val="24"/>
                <w:lang w:val="uk-UA"/>
              </w:rPr>
            </w:pPr>
            <w:r>
              <w:rPr>
                <w:b/>
                <w:bCs/>
                <w:sz w:val="24"/>
                <w:szCs w:val="24"/>
                <w:lang w:val="uk-UA"/>
              </w:rPr>
              <w:t xml:space="preserve">                                             </w:t>
            </w:r>
            <w:r w:rsidRPr="00F93C46">
              <w:rPr>
                <w:b/>
                <w:bCs/>
                <w:sz w:val="24"/>
                <w:szCs w:val="24"/>
                <w:lang w:val="uk-UA"/>
              </w:rPr>
              <w:t>Показники якості програми</w:t>
            </w:r>
          </w:p>
        </w:tc>
      </w:tr>
      <w:tr w:rsidR="007A5AB8" w:rsidTr="00C71E09">
        <w:tc>
          <w:tcPr>
            <w:tcW w:w="675" w:type="dxa"/>
          </w:tcPr>
          <w:p w:rsidR="000A4D62" w:rsidRPr="00F93C46" w:rsidRDefault="000A4D62" w:rsidP="00C71E09">
            <w:pPr>
              <w:widowControl w:val="0"/>
              <w:rPr>
                <w:sz w:val="24"/>
                <w:szCs w:val="24"/>
                <w:lang w:val="uk-UA"/>
              </w:rPr>
            </w:pPr>
            <w:r w:rsidRPr="00F93C46">
              <w:rPr>
                <w:sz w:val="24"/>
                <w:szCs w:val="24"/>
                <w:lang w:val="uk-UA"/>
              </w:rPr>
              <w:t>1.</w:t>
            </w:r>
          </w:p>
        </w:tc>
        <w:tc>
          <w:tcPr>
            <w:tcW w:w="2789" w:type="dxa"/>
          </w:tcPr>
          <w:p w:rsidR="000A4D62" w:rsidRPr="00F93C46" w:rsidRDefault="000A4D62" w:rsidP="00C71E09">
            <w:pPr>
              <w:widowControl w:val="0"/>
              <w:jc w:val="both"/>
              <w:rPr>
                <w:bCs/>
                <w:sz w:val="24"/>
                <w:szCs w:val="24"/>
                <w:lang w:val="uk-UA"/>
              </w:rPr>
            </w:pPr>
            <w:r w:rsidRPr="00F93C46">
              <w:rPr>
                <w:bCs/>
                <w:sz w:val="24"/>
                <w:szCs w:val="24"/>
                <w:lang w:val="uk-UA"/>
              </w:rPr>
              <w:t xml:space="preserve">Кількість населених пунктів,  в яких буде </w:t>
            </w:r>
            <w:r>
              <w:rPr>
                <w:bCs/>
                <w:sz w:val="24"/>
                <w:szCs w:val="24"/>
                <w:lang w:val="uk-UA"/>
              </w:rPr>
              <w:t>виготовлено генеральний план</w:t>
            </w:r>
          </w:p>
        </w:tc>
        <w:tc>
          <w:tcPr>
            <w:tcW w:w="1539" w:type="dxa"/>
          </w:tcPr>
          <w:p w:rsidR="000A4D62" w:rsidRDefault="000A4D62" w:rsidP="00C71E09">
            <w:pPr>
              <w:rPr>
                <w:lang w:val="uk-UA"/>
              </w:rPr>
            </w:pPr>
            <w:r>
              <w:rPr>
                <w:lang w:val="uk-UA"/>
              </w:rPr>
              <w:t>од.</w:t>
            </w:r>
          </w:p>
        </w:tc>
        <w:tc>
          <w:tcPr>
            <w:tcW w:w="1498" w:type="dxa"/>
          </w:tcPr>
          <w:p w:rsidR="000A4D62" w:rsidRPr="00F93C46" w:rsidRDefault="000A4D62" w:rsidP="00C71E09">
            <w:pPr>
              <w:widowControl w:val="0"/>
              <w:jc w:val="both"/>
              <w:rPr>
                <w:bCs/>
                <w:sz w:val="24"/>
                <w:szCs w:val="24"/>
                <w:lang w:val="uk-UA"/>
              </w:rPr>
            </w:pPr>
            <w:r>
              <w:rPr>
                <w:bCs/>
                <w:sz w:val="24"/>
                <w:szCs w:val="24"/>
                <w:lang w:val="uk-UA"/>
              </w:rPr>
              <w:t>1</w:t>
            </w:r>
          </w:p>
        </w:tc>
        <w:tc>
          <w:tcPr>
            <w:tcW w:w="1523" w:type="dxa"/>
          </w:tcPr>
          <w:p w:rsidR="000A4D62" w:rsidRDefault="000A4D62" w:rsidP="007A5AB8">
            <w:pPr>
              <w:rPr>
                <w:lang w:val="uk-UA"/>
              </w:rPr>
            </w:pPr>
            <w:r>
              <w:rPr>
                <w:lang w:val="uk-UA"/>
              </w:rPr>
              <w:t>201</w:t>
            </w:r>
            <w:r w:rsidR="007A5AB8">
              <w:rPr>
                <w:lang w:val="uk-UA"/>
              </w:rPr>
              <w:t>8</w:t>
            </w:r>
          </w:p>
        </w:tc>
        <w:tc>
          <w:tcPr>
            <w:tcW w:w="1547" w:type="dxa"/>
          </w:tcPr>
          <w:p w:rsidR="000A4D62" w:rsidRPr="00F93C46" w:rsidRDefault="000A4D62" w:rsidP="00C71E09">
            <w:pPr>
              <w:widowControl w:val="0"/>
              <w:jc w:val="both"/>
              <w:rPr>
                <w:bCs/>
                <w:sz w:val="24"/>
                <w:szCs w:val="24"/>
                <w:lang w:val="uk-UA"/>
              </w:rPr>
            </w:pPr>
            <w:r>
              <w:rPr>
                <w:bCs/>
                <w:sz w:val="24"/>
                <w:szCs w:val="24"/>
                <w:lang w:val="uk-UA"/>
              </w:rPr>
              <w:t>1</w:t>
            </w:r>
          </w:p>
        </w:tc>
      </w:tr>
      <w:tr w:rsidR="007A5AB8" w:rsidTr="00C71E09">
        <w:tc>
          <w:tcPr>
            <w:tcW w:w="675" w:type="dxa"/>
          </w:tcPr>
          <w:p w:rsidR="000A4D62" w:rsidRPr="00F93C46" w:rsidRDefault="000A4D62" w:rsidP="00C71E09">
            <w:pPr>
              <w:widowControl w:val="0"/>
              <w:rPr>
                <w:sz w:val="24"/>
                <w:szCs w:val="24"/>
                <w:lang w:val="uk-UA"/>
              </w:rPr>
            </w:pPr>
            <w:r>
              <w:rPr>
                <w:sz w:val="24"/>
                <w:szCs w:val="24"/>
                <w:lang w:val="uk-UA"/>
              </w:rPr>
              <w:t>2</w:t>
            </w:r>
            <w:r w:rsidRPr="00F93C46">
              <w:rPr>
                <w:sz w:val="24"/>
                <w:szCs w:val="24"/>
                <w:lang w:val="uk-UA"/>
              </w:rPr>
              <w:t>.</w:t>
            </w:r>
          </w:p>
        </w:tc>
        <w:tc>
          <w:tcPr>
            <w:tcW w:w="2789" w:type="dxa"/>
          </w:tcPr>
          <w:p w:rsidR="000A4D62" w:rsidRPr="00F93C46" w:rsidRDefault="000A4D62" w:rsidP="007A5AB8">
            <w:pPr>
              <w:widowControl w:val="0"/>
              <w:jc w:val="both"/>
              <w:rPr>
                <w:bCs/>
                <w:sz w:val="24"/>
                <w:szCs w:val="24"/>
                <w:lang w:val="uk-UA"/>
              </w:rPr>
            </w:pPr>
            <w:r w:rsidRPr="00F93C46">
              <w:rPr>
                <w:bCs/>
                <w:sz w:val="24"/>
                <w:szCs w:val="24"/>
                <w:lang w:val="uk-UA"/>
              </w:rPr>
              <w:t xml:space="preserve">Кількість населених пунктів,  в яких буде проведена </w:t>
            </w:r>
            <w:r w:rsidR="007A5AB8">
              <w:rPr>
                <w:bCs/>
                <w:sz w:val="24"/>
                <w:szCs w:val="24"/>
                <w:lang w:val="uk-UA"/>
              </w:rPr>
              <w:t>топографічна зйомка</w:t>
            </w:r>
          </w:p>
        </w:tc>
        <w:tc>
          <w:tcPr>
            <w:tcW w:w="1539" w:type="dxa"/>
          </w:tcPr>
          <w:p w:rsidR="000A4D62" w:rsidRDefault="000A4D62" w:rsidP="00C71E09">
            <w:pPr>
              <w:rPr>
                <w:lang w:val="uk-UA"/>
              </w:rPr>
            </w:pPr>
            <w:r>
              <w:rPr>
                <w:lang w:val="uk-UA"/>
              </w:rPr>
              <w:t>од.</w:t>
            </w:r>
          </w:p>
        </w:tc>
        <w:tc>
          <w:tcPr>
            <w:tcW w:w="1498" w:type="dxa"/>
          </w:tcPr>
          <w:p w:rsidR="000A4D62" w:rsidRPr="00C14445" w:rsidRDefault="007A5AB8" w:rsidP="007A5AB8">
            <w:pPr>
              <w:widowControl w:val="0"/>
              <w:jc w:val="both"/>
              <w:rPr>
                <w:bCs/>
                <w:sz w:val="24"/>
                <w:szCs w:val="24"/>
                <w:lang w:val="uk-UA"/>
              </w:rPr>
            </w:pPr>
            <w:r>
              <w:rPr>
                <w:bCs/>
                <w:sz w:val="24"/>
                <w:szCs w:val="24"/>
                <w:lang w:val="uk-UA"/>
              </w:rPr>
              <w:t>1</w:t>
            </w:r>
          </w:p>
        </w:tc>
        <w:tc>
          <w:tcPr>
            <w:tcW w:w="1523" w:type="dxa"/>
          </w:tcPr>
          <w:p w:rsidR="000A4D62" w:rsidRDefault="000A4D62" w:rsidP="007A5AB8">
            <w:pPr>
              <w:rPr>
                <w:lang w:val="uk-UA"/>
              </w:rPr>
            </w:pPr>
            <w:r>
              <w:rPr>
                <w:lang w:val="uk-UA"/>
              </w:rPr>
              <w:t>201</w:t>
            </w:r>
            <w:r w:rsidR="007A5AB8">
              <w:rPr>
                <w:lang w:val="uk-UA"/>
              </w:rPr>
              <w:t>8</w:t>
            </w:r>
          </w:p>
        </w:tc>
        <w:tc>
          <w:tcPr>
            <w:tcW w:w="1547" w:type="dxa"/>
          </w:tcPr>
          <w:p w:rsidR="000A4D62" w:rsidRPr="00C14445" w:rsidRDefault="007A5AB8" w:rsidP="007A5AB8">
            <w:pPr>
              <w:widowControl w:val="0"/>
              <w:jc w:val="both"/>
              <w:rPr>
                <w:bCs/>
                <w:sz w:val="24"/>
                <w:szCs w:val="24"/>
                <w:lang w:val="uk-UA"/>
              </w:rPr>
            </w:pPr>
            <w:r>
              <w:rPr>
                <w:bCs/>
                <w:sz w:val="24"/>
                <w:szCs w:val="24"/>
                <w:lang w:val="uk-UA"/>
              </w:rPr>
              <w:t>1</w:t>
            </w:r>
          </w:p>
        </w:tc>
      </w:tr>
      <w:tr w:rsidR="007A5AB8" w:rsidTr="00C71E09">
        <w:tc>
          <w:tcPr>
            <w:tcW w:w="675" w:type="dxa"/>
          </w:tcPr>
          <w:p w:rsidR="000A4D62" w:rsidRPr="00F93C46" w:rsidRDefault="000A4D62" w:rsidP="00C71E09">
            <w:pPr>
              <w:widowControl w:val="0"/>
              <w:rPr>
                <w:sz w:val="24"/>
                <w:szCs w:val="24"/>
                <w:lang w:val="uk-UA"/>
              </w:rPr>
            </w:pPr>
            <w:r>
              <w:rPr>
                <w:sz w:val="24"/>
                <w:szCs w:val="24"/>
                <w:lang w:val="uk-UA"/>
              </w:rPr>
              <w:t>3</w:t>
            </w:r>
            <w:r w:rsidRPr="00F93C46">
              <w:rPr>
                <w:sz w:val="24"/>
                <w:szCs w:val="24"/>
                <w:lang w:val="uk-UA"/>
              </w:rPr>
              <w:t>.</w:t>
            </w:r>
          </w:p>
        </w:tc>
        <w:tc>
          <w:tcPr>
            <w:tcW w:w="2789" w:type="dxa"/>
          </w:tcPr>
          <w:p w:rsidR="000A4D62" w:rsidRPr="00F93C46" w:rsidRDefault="000A4D62" w:rsidP="00AD4E68">
            <w:pPr>
              <w:widowControl w:val="0"/>
              <w:jc w:val="both"/>
              <w:rPr>
                <w:bCs/>
                <w:sz w:val="24"/>
                <w:szCs w:val="24"/>
                <w:lang w:val="uk-UA"/>
              </w:rPr>
            </w:pPr>
            <w:r w:rsidRPr="00F93C46">
              <w:rPr>
                <w:bCs/>
                <w:sz w:val="24"/>
                <w:szCs w:val="24"/>
                <w:lang w:val="uk-UA"/>
              </w:rPr>
              <w:t>Кількість населених пунктів, в яких буде проведено оновлення та встановлення меж</w:t>
            </w:r>
          </w:p>
        </w:tc>
        <w:tc>
          <w:tcPr>
            <w:tcW w:w="1539" w:type="dxa"/>
          </w:tcPr>
          <w:p w:rsidR="000A4D62" w:rsidRDefault="000A4D62" w:rsidP="00C71E09">
            <w:pPr>
              <w:rPr>
                <w:lang w:val="uk-UA"/>
              </w:rPr>
            </w:pPr>
            <w:r>
              <w:rPr>
                <w:lang w:val="uk-UA"/>
              </w:rPr>
              <w:t>од.</w:t>
            </w:r>
          </w:p>
        </w:tc>
        <w:tc>
          <w:tcPr>
            <w:tcW w:w="1498" w:type="dxa"/>
          </w:tcPr>
          <w:p w:rsidR="000A4D62" w:rsidRPr="00F93C46" w:rsidRDefault="00781E42" w:rsidP="00C71E09">
            <w:pPr>
              <w:widowControl w:val="0"/>
              <w:jc w:val="both"/>
              <w:rPr>
                <w:b/>
                <w:bCs/>
                <w:sz w:val="24"/>
                <w:szCs w:val="24"/>
                <w:lang w:val="uk-UA"/>
              </w:rPr>
            </w:pPr>
            <w:r>
              <w:rPr>
                <w:b/>
                <w:bCs/>
                <w:sz w:val="24"/>
                <w:szCs w:val="24"/>
                <w:lang w:val="uk-UA"/>
              </w:rPr>
              <w:t>2</w:t>
            </w:r>
          </w:p>
        </w:tc>
        <w:tc>
          <w:tcPr>
            <w:tcW w:w="1523" w:type="dxa"/>
          </w:tcPr>
          <w:p w:rsidR="000A4D62" w:rsidRDefault="000A4D62" w:rsidP="007A5AB8">
            <w:pPr>
              <w:rPr>
                <w:lang w:val="uk-UA"/>
              </w:rPr>
            </w:pPr>
            <w:r>
              <w:rPr>
                <w:lang w:val="uk-UA"/>
              </w:rPr>
              <w:t>201</w:t>
            </w:r>
            <w:r w:rsidR="007A5AB8">
              <w:rPr>
                <w:lang w:val="uk-UA"/>
              </w:rPr>
              <w:t>8</w:t>
            </w:r>
          </w:p>
        </w:tc>
        <w:tc>
          <w:tcPr>
            <w:tcW w:w="1547" w:type="dxa"/>
          </w:tcPr>
          <w:p w:rsidR="000A4D62" w:rsidRPr="00F93C46" w:rsidRDefault="007A5AB8" w:rsidP="007A5AB8">
            <w:pPr>
              <w:widowControl w:val="0"/>
              <w:jc w:val="both"/>
              <w:rPr>
                <w:b/>
                <w:bCs/>
                <w:sz w:val="24"/>
                <w:szCs w:val="24"/>
                <w:lang w:val="uk-UA"/>
              </w:rPr>
            </w:pPr>
            <w:r>
              <w:rPr>
                <w:bCs/>
                <w:sz w:val="24"/>
                <w:szCs w:val="24"/>
                <w:lang w:val="uk-UA"/>
              </w:rPr>
              <w:t>2</w:t>
            </w:r>
          </w:p>
        </w:tc>
      </w:tr>
    </w:tbl>
    <w:p w:rsidR="00A25053" w:rsidRPr="00AD4E68" w:rsidRDefault="00A25053" w:rsidP="00AD4E68">
      <w:pPr>
        <w:rPr>
          <w:lang w:val="uk-UA"/>
        </w:rPr>
      </w:pPr>
    </w:p>
    <w:sectPr w:rsidR="00A25053" w:rsidRPr="00AD4E68" w:rsidSect="00DC6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Schoolbook">
    <w:altName w:val="Century"/>
    <w:charset w:val="CC"/>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E0D24"/>
    <w:multiLevelType w:val="hybridMultilevel"/>
    <w:tmpl w:val="6868D3BC"/>
    <w:lvl w:ilvl="0" w:tplc="1C147206">
      <w:start w:val="1"/>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7D0041EC"/>
    <w:multiLevelType w:val="hybridMultilevel"/>
    <w:tmpl w:val="DA885712"/>
    <w:lvl w:ilvl="0" w:tplc="EB6EA344">
      <w:start w:val="3"/>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D62"/>
    <w:rsid w:val="000150E9"/>
    <w:rsid w:val="000A4D62"/>
    <w:rsid w:val="00147BE3"/>
    <w:rsid w:val="0022788C"/>
    <w:rsid w:val="002343E7"/>
    <w:rsid w:val="00280008"/>
    <w:rsid w:val="002A279D"/>
    <w:rsid w:val="00400C96"/>
    <w:rsid w:val="00414582"/>
    <w:rsid w:val="00425146"/>
    <w:rsid w:val="004B19D0"/>
    <w:rsid w:val="0063237B"/>
    <w:rsid w:val="00632B1A"/>
    <w:rsid w:val="00781E42"/>
    <w:rsid w:val="007A5AB8"/>
    <w:rsid w:val="009C33E5"/>
    <w:rsid w:val="009C7380"/>
    <w:rsid w:val="00A25053"/>
    <w:rsid w:val="00AD4E68"/>
    <w:rsid w:val="00B254D9"/>
    <w:rsid w:val="00C956E0"/>
    <w:rsid w:val="00CF1336"/>
    <w:rsid w:val="00D473F7"/>
    <w:rsid w:val="00F91B82"/>
    <w:rsid w:val="00FF3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D62"/>
    <w:rPr>
      <w:rFonts w:ascii="Times New Roman" w:eastAsia="Times New Roman" w:hAnsi="Times New Roman" w:cs="Times New Roman"/>
      <w:sz w:val="20"/>
      <w:szCs w:val="20"/>
      <w:lang w:eastAsia="ru-RU"/>
    </w:rPr>
  </w:style>
  <w:style w:type="paragraph" w:styleId="1">
    <w:name w:val="heading 1"/>
    <w:basedOn w:val="a"/>
    <w:next w:val="a"/>
    <w:link w:val="10"/>
    <w:qFormat/>
    <w:rsid w:val="00400C96"/>
    <w:pPr>
      <w:keepNext/>
      <w:ind w:right="-908"/>
      <w:jc w:val="both"/>
      <w:outlineLvl w:val="0"/>
    </w:pPr>
    <w:rPr>
      <w:rFonts w:eastAsia="Arial Unicode MS"/>
      <w:lang w:val="uk-UA"/>
    </w:rPr>
  </w:style>
  <w:style w:type="paragraph" w:styleId="2">
    <w:name w:val="heading 2"/>
    <w:basedOn w:val="a"/>
    <w:next w:val="a"/>
    <w:link w:val="20"/>
    <w:qFormat/>
    <w:rsid w:val="00400C96"/>
    <w:pPr>
      <w:keepNext/>
      <w:jc w:val="center"/>
      <w:outlineLvl w:val="1"/>
    </w:pPr>
    <w:rPr>
      <w:b/>
      <w:bCs/>
      <w:sz w:val="44"/>
      <w:lang w:val="uk-UA"/>
    </w:rPr>
  </w:style>
  <w:style w:type="paragraph" w:styleId="3">
    <w:name w:val="heading 3"/>
    <w:basedOn w:val="a"/>
    <w:next w:val="a"/>
    <w:link w:val="30"/>
    <w:qFormat/>
    <w:rsid w:val="00400C96"/>
    <w:pPr>
      <w:keepNext/>
      <w:jc w:val="center"/>
      <w:outlineLvl w:val="2"/>
    </w:pPr>
    <w:rPr>
      <w:sz w:val="44"/>
      <w:lang w:val="uk-UA"/>
    </w:rPr>
  </w:style>
  <w:style w:type="paragraph" w:styleId="4">
    <w:name w:val="heading 4"/>
    <w:basedOn w:val="a"/>
    <w:next w:val="a"/>
    <w:link w:val="40"/>
    <w:qFormat/>
    <w:rsid w:val="000A4D62"/>
    <w:pPr>
      <w:keepNext/>
      <w:spacing w:before="240" w:after="60"/>
      <w:outlineLvl w:val="3"/>
    </w:pPr>
    <w:rPr>
      <w:b/>
      <w:bCs/>
      <w:sz w:val="28"/>
      <w:szCs w:val="28"/>
    </w:rPr>
  </w:style>
  <w:style w:type="paragraph" w:styleId="6">
    <w:name w:val="heading 6"/>
    <w:basedOn w:val="a"/>
    <w:next w:val="a"/>
    <w:link w:val="60"/>
    <w:uiPriority w:val="9"/>
    <w:semiHidden/>
    <w:unhideWhenUsed/>
    <w:qFormat/>
    <w:rsid w:val="00400C9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00C96"/>
    <w:rPr>
      <w:b/>
      <w:bCs/>
    </w:rPr>
  </w:style>
  <w:style w:type="paragraph" w:styleId="a4">
    <w:name w:val="List Paragraph"/>
    <w:basedOn w:val="a"/>
    <w:uiPriority w:val="34"/>
    <w:qFormat/>
    <w:rsid w:val="00400C96"/>
    <w:pPr>
      <w:ind w:left="720"/>
      <w:contextualSpacing/>
    </w:pPr>
  </w:style>
  <w:style w:type="character" w:customStyle="1" w:styleId="10">
    <w:name w:val="Заголовок 1 Знак"/>
    <w:basedOn w:val="a0"/>
    <w:link w:val="1"/>
    <w:rsid w:val="00400C96"/>
    <w:rPr>
      <w:rFonts w:ascii="Times New Roman" w:eastAsia="Arial Unicode MS" w:hAnsi="Times New Roman" w:cs="Times New Roman"/>
      <w:sz w:val="24"/>
      <w:szCs w:val="20"/>
      <w:lang w:val="uk-UA" w:eastAsia="ru-RU"/>
    </w:rPr>
  </w:style>
  <w:style w:type="character" w:customStyle="1" w:styleId="20">
    <w:name w:val="Заголовок 2 Знак"/>
    <w:basedOn w:val="a0"/>
    <w:link w:val="2"/>
    <w:rsid w:val="00400C96"/>
    <w:rPr>
      <w:rFonts w:ascii="Times New Roman" w:eastAsia="Times New Roman" w:hAnsi="Times New Roman" w:cs="Times New Roman"/>
      <w:b/>
      <w:bCs/>
      <w:sz w:val="44"/>
      <w:szCs w:val="24"/>
      <w:lang w:val="uk-UA" w:eastAsia="ru-RU"/>
    </w:rPr>
  </w:style>
  <w:style w:type="character" w:customStyle="1" w:styleId="30">
    <w:name w:val="Заголовок 3 Знак"/>
    <w:basedOn w:val="a0"/>
    <w:link w:val="3"/>
    <w:rsid w:val="00400C96"/>
    <w:rPr>
      <w:rFonts w:ascii="Times New Roman" w:eastAsia="Times New Roman" w:hAnsi="Times New Roman" w:cs="Times New Roman"/>
      <w:sz w:val="44"/>
      <w:szCs w:val="24"/>
      <w:lang w:val="uk-UA" w:eastAsia="ru-RU"/>
    </w:rPr>
  </w:style>
  <w:style w:type="character" w:customStyle="1" w:styleId="60">
    <w:name w:val="Заголовок 6 Знак"/>
    <w:basedOn w:val="a0"/>
    <w:link w:val="6"/>
    <w:uiPriority w:val="9"/>
    <w:semiHidden/>
    <w:rsid w:val="00400C96"/>
    <w:rPr>
      <w:rFonts w:asciiTheme="majorHAnsi" w:eastAsiaTheme="majorEastAsia" w:hAnsiTheme="majorHAnsi" w:cstheme="majorBidi"/>
      <w:i/>
      <w:iCs/>
      <w:color w:val="243F60" w:themeColor="accent1" w:themeShade="7F"/>
      <w:sz w:val="24"/>
      <w:szCs w:val="24"/>
      <w:lang w:eastAsia="ru-RU"/>
    </w:rPr>
  </w:style>
  <w:style w:type="paragraph" w:styleId="a5">
    <w:name w:val="Title"/>
    <w:basedOn w:val="a"/>
    <w:link w:val="11"/>
    <w:qFormat/>
    <w:rsid w:val="00400C96"/>
    <w:pPr>
      <w:ind w:left="-284" w:right="-199"/>
      <w:jc w:val="center"/>
    </w:pPr>
    <w:rPr>
      <w:sz w:val="28"/>
    </w:rPr>
  </w:style>
  <w:style w:type="character" w:customStyle="1" w:styleId="a6">
    <w:name w:val="Название Знак"/>
    <w:basedOn w:val="a0"/>
    <w:rsid w:val="00400C96"/>
    <w:rPr>
      <w:rFonts w:ascii="Times New Roman" w:eastAsia="Times New Roman" w:hAnsi="Times New Roman" w:cs="Times New Roman"/>
      <w:sz w:val="28"/>
      <w:szCs w:val="24"/>
      <w:lang w:eastAsia="ru-RU"/>
    </w:rPr>
  </w:style>
  <w:style w:type="character" w:customStyle="1" w:styleId="11">
    <w:name w:val="Название Знак1"/>
    <w:link w:val="a5"/>
    <w:rsid w:val="00400C96"/>
    <w:rPr>
      <w:rFonts w:ascii="Times New Roman" w:eastAsia="Times New Roman" w:hAnsi="Times New Roman" w:cs="Times New Roman"/>
      <w:sz w:val="28"/>
      <w:szCs w:val="24"/>
      <w:lang w:eastAsia="ru-RU"/>
    </w:rPr>
  </w:style>
  <w:style w:type="character" w:styleId="a7">
    <w:name w:val="Emphasis"/>
    <w:basedOn w:val="a0"/>
    <w:qFormat/>
    <w:rsid w:val="00400C96"/>
    <w:rPr>
      <w:i/>
      <w:iCs/>
    </w:rPr>
  </w:style>
  <w:style w:type="character" w:customStyle="1" w:styleId="40">
    <w:name w:val="Заголовок 4 Знак"/>
    <w:basedOn w:val="a0"/>
    <w:link w:val="4"/>
    <w:rsid w:val="000A4D62"/>
    <w:rPr>
      <w:rFonts w:ascii="Times New Roman" w:eastAsia="Times New Roman" w:hAnsi="Times New Roman" w:cs="Times New Roman"/>
      <w:b/>
      <w:bCs/>
      <w:sz w:val="28"/>
      <w:szCs w:val="28"/>
      <w:lang w:eastAsia="ru-RU"/>
    </w:rPr>
  </w:style>
  <w:style w:type="paragraph" w:styleId="a8">
    <w:name w:val="Body Text Indent"/>
    <w:basedOn w:val="a"/>
    <w:link w:val="a9"/>
    <w:rsid w:val="000A4D62"/>
    <w:pPr>
      <w:ind w:right="5998" w:firstLine="567"/>
      <w:jc w:val="both"/>
    </w:pPr>
    <w:rPr>
      <w:sz w:val="24"/>
    </w:rPr>
  </w:style>
  <w:style w:type="character" w:customStyle="1" w:styleId="a9">
    <w:name w:val="Основной текст с отступом Знак"/>
    <w:basedOn w:val="a0"/>
    <w:link w:val="a8"/>
    <w:rsid w:val="000A4D62"/>
    <w:rPr>
      <w:rFonts w:ascii="Times New Roman" w:eastAsia="Times New Roman" w:hAnsi="Times New Roman" w:cs="Times New Roman"/>
      <w:sz w:val="24"/>
      <w:szCs w:val="20"/>
      <w:lang w:eastAsia="ru-RU"/>
    </w:rPr>
  </w:style>
  <w:style w:type="paragraph" w:styleId="21">
    <w:name w:val="Body Text 2"/>
    <w:basedOn w:val="a"/>
    <w:link w:val="22"/>
    <w:rsid w:val="000A4D62"/>
    <w:pPr>
      <w:jc w:val="both"/>
    </w:pPr>
    <w:rPr>
      <w:color w:val="000000"/>
      <w:sz w:val="24"/>
    </w:rPr>
  </w:style>
  <w:style w:type="character" w:customStyle="1" w:styleId="22">
    <w:name w:val="Основной текст 2 Знак"/>
    <w:basedOn w:val="a0"/>
    <w:link w:val="21"/>
    <w:rsid w:val="000A4D62"/>
    <w:rPr>
      <w:rFonts w:ascii="Times New Roman" w:eastAsia="Times New Roman" w:hAnsi="Times New Roman" w:cs="Times New Roman"/>
      <w:color w:val="000000"/>
      <w:sz w:val="24"/>
      <w:szCs w:val="20"/>
      <w:lang w:eastAsia="ru-RU"/>
    </w:rPr>
  </w:style>
  <w:style w:type="paragraph" w:styleId="aa">
    <w:name w:val="Normal (Web)"/>
    <w:basedOn w:val="a"/>
    <w:rsid w:val="000A4D62"/>
    <w:pPr>
      <w:spacing w:before="100" w:beforeAutospacing="1" w:after="100" w:afterAutospacing="1"/>
    </w:pPr>
    <w:rPr>
      <w:sz w:val="24"/>
      <w:szCs w:val="24"/>
    </w:rPr>
  </w:style>
  <w:style w:type="table" w:styleId="ab">
    <w:name w:val="Table Grid"/>
    <w:basedOn w:val="a1"/>
    <w:uiPriority w:val="59"/>
    <w:rsid w:val="000A4D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D62"/>
    <w:rPr>
      <w:rFonts w:ascii="Times New Roman" w:eastAsia="Times New Roman" w:hAnsi="Times New Roman" w:cs="Times New Roman"/>
      <w:sz w:val="20"/>
      <w:szCs w:val="20"/>
      <w:lang w:eastAsia="ru-RU"/>
    </w:rPr>
  </w:style>
  <w:style w:type="paragraph" w:styleId="1">
    <w:name w:val="heading 1"/>
    <w:basedOn w:val="a"/>
    <w:next w:val="a"/>
    <w:link w:val="10"/>
    <w:qFormat/>
    <w:rsid w:val="00400C96"/>
    <w:pPr>
      <w:keepNext/>
      <w:ind w:right="-908"/>
      <w:jc w:val="both"/>
      <w:outlineLvl w:val="0"/>
    </w:pPr>
    <w:rPr>
      <w:rFonts w:eastAsia="Arial Unicode MS"/>
      <w:lang w:val="uk-UA"/>
    </w:rPr>
  </w:style>
  <w:style w:type="paragraph" w:styleId="2">
    <w:name w:val="heading 2"/>
    <w:basedOn w:val="a"/>
    <w:next w:val="a"/>
    <w:link w:val="20"/>
    <w:qFormat/>
    <w:rsid w:val="00400C96"/>
    <w:pPr>
      <w:keepNext/>
      <w:jc w:val="center"/>
      <w:outlineLvl w:val="1"/>
    </w:pPr>
    <w:rPr>
      <w:b/>
      <w:bCs/>
      <w:sz w:val="44"/>
      <w:lang w:val="uk-UA"/>
    </w:rPr>
  </w:style>
  <w:style w:type="paragraph" w:styleId="3">
    <w:name w:val="heading 3"/>
    <w:basedOn w:val="a"/>
    <w:next w:val="a"/>
    <w:link w:val="30"/>
    <w:qFormat/>
    <w:rsid w:val="00400C96"/>
    <w:pPr>
      <w:keepNext/>
      <w:jc w:val="center"/>
      <w:outlineLvl w:val="2"/>
    </w:pPr>
    <w:rPr>
      <w:sz w:val="44"/>
      <w:lang w:val="uk-UA"/>
    </w:rPr>
  </w:style>
  <w:style w:type="paragraph" w:styleId="4">
    <w:name w:val="heading 4"/>
    <w:basedOn w:val="a"/>
    <w:next w:val="a"/>
    <w:link w:val="40"/>
    <w:qFormat/>
    <w:rsid w:val="000A4D62"/>
    <w:pPr>
      <w:keepNext/>
      <w:spacing w:before="240" w:after="60"/>
      <w:outlineLvl w:val="3"/>
    </w:pPr>
    <w:rPr>
      <w:b/>
      <w:bCs/>
      <w:sz w:val="28"/>
      <w:szCs w:val="28"/>
    </w:rPr>
  </w:style>
  <w:style w:type="paragraph" w:styleId="6">
    <w:name w:val="heading 6"/>
    <w:basedOn w:val="a"/>
    <w:next w:val="a"/>
    <w:link w:val="60"/>
    <w:uiPriority w:val="9"/>
    <w:semiHidden/>
    <w:unhideWhenUsed/>
    <w:qFormat/>
    <w:rsid w:val="00400C9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00C96"/>
    <w:rPr>
      <w:b/>
      <w:bCs/>
    </w:rPr>
  </w:style>
  <w:style w:type="paragraph" w:styleId="a4">
    <w:name w:val="List Paragraph"/>
    <w:basedOn w:val="a"/>
    <w:uiPriority w:val="34"/>
    <w:qFormat/>
    <w:rsid w:val="00400C96"/>
    <w:pPr>
      <w:ind w:left="720"/>
      <w:contextualSpacing/>
    </w:pPr>
  </w:style>
  <w:style w:type="character" w:customStyle="1" w:styleId="10">
    <w:name w:val="Заголовок 1 Знак"/>
    <w:basedOn w:val="a0"/>
    <w:link w:val="1"/>
    <w:rsid w:val="00400C96"/>
    <w:rPr>
      <w:rFonts w:ascii="Times New Roman" w:eastAsia="Arial Unicode MS" w:hAnsi="Times New Roman" w:cs="Times New Roman"/>
      <w:sz w:val="24"/>
      <w:szCs w:val="20"/>
      <w:lang w:val="uk-UA" w:eastAsia="ru-RU"/>
    </w:rPr>
  </w:style>
  <w:style w:type="character" w:customStyle="1" w:styleId="20">
    <w:name w:val="Заголовок 2 Знак"/>
    <w:basedOn w:val="a0"/>
    <w:link w:val="2"/>
    <w:rsid w:val="00400C96"/>
    <w:rPr>
      <w:rFonts w:ascii="Times New Roman" w:eastAsia="Times New Roman" w:hAnsi="Times New Roman" w:cs="Times New Roman"/>
      <w:b/>
      <w:bCs/>
      <w:sz w:val="44"/>
      <w:szCs w:val="24"/>
      <w:lang w:val="uk-UA" w:eastAsia="ru-RU"/>
    </w:rPr>
  </w:style>
  <w:style w:type="character" w:customStyle="1" w:styleId="30">
    <w:name w:val="Заголовок 3 Знак"/>
    <w:basedOn w:val="a0"/>
    <w:link w:val="3"/>
    <w:rsid w:val="00400C96"/>
    <w:rPr>
      <w:rFonts w:ascii="Times New Roman" w:eastAsia="Times New Roman" w:hAnsi="Times New Roman" w:cs="Times New Roman"/>
      <w:sz w:val="44"/>
      <w:szCs w:val="24"/>
      <w:lang w:val="uk-UA" w:eastAsia="ru-RU"/>
    </w:rPr>
  </w:style>
  <w:style w:type="character" w:customStyle="1" w:styleId="60">
    <w:name w:val="Заголовок 6 Знак"/>
    <w:basedOn w:val="a0"/>
    <w:link w:val="6"/>
    <w:uiPriority w:val="9"/>
    <w:semiHidden/>
    <w:rsid w:val="00400C96"/>
    <w:rPr>
      <w:rFonts w:asciiTheme="majorHAnsi" w:eastAsiaTheme="majorEastAsia" w:hAnsiTheme="majorHAnsi" w:cstheme="majorBidi"/>
      <w:i/>
      <w:iCs/>
      <w:color w:val="243F60" w:themeColor="accent1" w:themeShade="7F"/>
      <w:sz w:val="24"/>
      <w:szCs w:val="24"/>
      <w:lang w:eastAsia="ru-RU"/>
    </w:rPr>
  </w:style>
  <w:style w:type="paragraph" w:styleId="a5">
    <w:name w:val="Title"/>
    <w:basedOn w:val="a"/>
    <w:link w:val="11"/>
    <w:qFormat/>
    <w:rsid w:val="00400C96"/>
    <w:pPr>
      <w:ind w:left="-284" w:right="-199"/>
      <w:jc w:val="center"/>
    </w:pPr>
    <w:rPr>
      <w:sz w:val="28"/>
    </w:rPr>
  </w:style>
  <w:style w:type="character" w:customStyle="1" w:styleId="a6">
    <w:name w:val="Название Знак"/>
    <w:basedOn w:val="a0"/>
    <w:rsid w:val="00400C96"/>
    <w:rPr>
      <w:rFonts w:ascii="Times New Roman" w:eastAsia="Times New Roman" w:hAnsi="Times New Roman" w:cs="Times New Roman"/>
      <w:sz w:val="28"/>
      <w:szCs w:val="24"/>
      <w:lang w:eastAsia="ru-RU"/>
    </w:rPr>
  </w:style>
  <w:style w:type="character" w:customStyle="1" w:styleId="11">
    <w:name w:val="Название Знак1"/>
    <w:link w:val="a5"/>
    <w:rsid w:val="00400C96"/>
    <w:rPr>
      <w:rFonts w:ascii="Times New Roman" w:eastAsia="Times New Roman" w:hAnsi="Times New Roman" w:cs="Times New Roman"/>
      <w:sz w:val="28"/>
      <w:szCs w:val="24"/>
      <w:lang w:eastAsia="ru-RU"/>
    </w:rPr>
  </w:style>
  <w:style w:type="character" w:styleId="a7">
    <w:name w:val="Emphasis"/>
    <w:basedOn w:val="a0"/>
    <w:qFormat/>
    <w:rsid w:val="00400C96"/>
    <w:rPr>
      <w:i/>
      <w:iCs/>
    </w:rPr>
  </w:style>
  <w:style w:type="character" w:customStyle="1" w:styleId="40">
    <w:name w:val="Заголовок 4 Знак"/>
    <w:basedOn w:val="a0"/>
    <w:link w:val="4"/>
    <w:rsid w:val="000A4D62"/>
    <w:rPr>
      <w:rFonts w:ascii="Times New Roman" w:eastAsia="Times New Roman" w:hAnsi="Times New Roman" w:cs="Times New Roman"/>
      <w:b/>
      <w:bCs/>
      <w:sz w:val="28"/>
      <w:szCs w:val="28"/>
      <w:lang w:eastAsia="ru-RU"/>
    </w:rPr>
  </w:style>
  <w:style w:type="paragraph" w:styleId="a8">
    <w:name w:val="Body Text Indent"/>
    <w:basedOn w:val="a"/>
    <w:link w:val="a9"/>
    <w:rsid w:val="000A4D62"/>
    <w:pPr>
      <w:ind w:right="5998" w:firstLine="567"/>
      <w:jc w:val="both"/>
    </w:pPr>
    <w:rPr>
      <w:sz w:val="24"/>
    </w:rPr>
  </w:style>
  <w:style w:type="character" w:customStyle="1" w:styleId="a9">
    <w:name w:val="Основной текст с отступом Знак"/>
    <w:basedOn w:val="a0"/>
    <w:link w:val="a8"/>
    <w:rsid w:val="000A4D62"/>
    <w:rPr>
      <w:rFonts w:ascii="Times New Roman" w:eastAsia="Times New Roman" w:hAnsi="Times New Roman" w:cs="Times New Roman"/>
      <w:sz w:val="24"/>
      <w:szCs w:val="20"/>
      <w:lang w:eastAsia="ru-RU"/>
    </w:rPr>
  </w:style>
  <w:style w:type="paragraph" w:styleId="21">
    <w:name w:val="Body Text 2"/>
    <w:basedOn w:val="a"/>
    <w:link w:val="22"/>
    <w:rsid w:val="000A4D62"/>
    <w:pPr>
      <w:jc w:val="both"/>
    </w:pPr>
    <w:rPr>
      <w:color w:val="000000"/>
      <w:sz w:val="24"/>
    </w:rPr>
  </w:style>
  <w:style w:type="character" w:customStyle="1" w:styleId="22">
    <w:name w:val="Основной текст 2 Знак"/>
    <w:basedOn w:val="a0"/>
    <w:link w:val="21"/>
    <w:rsid w:val="000A4D62"/>
    <w:rPr>
      <w:rFonts w:ascii="Times New Roman" w:eastAsia="Times New Roman" w:hAnsi="Times New Roman" w:cs="Times New Roman"/>
      <w:color w:val="000000"/>
      <w:sz w:val="24"/>
      <w:szCs w:val="20"/>
      <w:lang w:eastAsia="ru-RU"/>
    </w:rPr>
  </w:style>
  <w:style w:type="paragraph" w:styleId="aa">
    <w:name w:val="Normal (Web)"/>
    <w:basedOn w:val="a"/>
    <w:rsid w:val="000A4D62"/>
    <w:pPr>
      <w:spacing w:before="100" w:beforeAutospacing="1" w:after="100" w:afterAutospacing="1"/>
    </w:pPr>
    <w:rPr>
      <w:sz w:val="24"/>
      <w:szCs w:val="24"/>
    </w:rPr>
  </w:style>
  <w:style w:type="table" w:styleId="ab">
    <w:name w:val="Table Grid"/>
    <w:basedOn w:val="a1"/>
    <w:uiPriority w:val="59"/>
    <w:rsid w:val="000A4D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Century Schoolbook"/>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4670</Words>
  <Characters>2662</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dc:creator>
  <cp:lastModifiedBy>Светлана</cp:lastModifiedBy>
  <cp:revision>5</cp:revision>
  <dcterms:created xsi:type="dcterms:W3CDTF">2018-02-16T07:26:00Z</dcterms:created>
  <dcterms:modified xsi:type="dcterms:W3CDTF">2018-03-14T06:20:00Z</dcterms:modified>
</cp:coreProperties>
</file>